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38" w:rsidRPr="00F47511" w:rsidRDefault="00650438" w:rsidP="00650438">
      <w:pPr>
        <w:pStyle w:val="1"/>
        <w:tabs>
          <w:tab w:val="center" w:pos="4781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margin-left:207pt;margin-top:-3.8pt;width:56.4pt;height:67.7pt;z-index:1;mso-position-horizontal-relative:text;mso-position-vertical-relative:text">
            <v:imagedata r:id="rId7" o:title=""/>
          </v:shape>
        </w:pict>
      </w:r>
    </w:p>
    <w:p w:rsidR="00650438" w:rsidRDefault="00650438" w:rsidP="00650438">
      <w:pPr>
        <w:pStyle w:val="10"/>
      </w:pPr>
    </w:p>
    <w:p w:rsidR="00650438" w:rsidRDefault="00650438" w:rsidP="00650438">
      <w:pPr>
        <w:pStyle w:val="10"/>
      </w:pPr>
    </w:p>
    <w:p w:rsidR="00650438" w:rsidRPr="00BD4879" w:rsidRDefault="00650438" w:rsidP="00650438">
      <w:pPr>
        <w:pStyle w:val="10"/>
        <w:rPr>
          <w:sz w:val="16"/>
          <w:szCs w:val="16"/>
        </w:rPr>
      </w:pPr>
    </w:p>
    <w:p w:rsidR="00650438" w:rsidRDefault="00650438" w:rsidP="00650438">
      <w:pPr>
        <w:pStyle w:val="10"/>
      </w:pPr>
      <w:r>
        <w:t>ГОСУДАРСТВЕННЫЙ КОМИТЕТ</w:t>
      </w:r>
    </w:p>
    <w:p w:rsidR="00650438" w:rsidRDefault="00650438" w:rsidP="00650438">
      <w:pPr>
        <w:pStyle w:val="22"/>
      </w:pPr>
      <w:r>
        <w:t>«ЕДИНЫЙ ТАРИФНЫЙ ОРГАН ЧЕЛЯБИНСКОЙ ОБЛАСТИ»</w:t>
      </w:r>
    </w:p>
    <w:p w:rsidR="00650438" w:rsidRPr="00CF1218" w:rsidRDefault="00650438" w:rsidP="00650438">
      <w:pPr>
        <w:pStyle w:val="a3"/>
        <w:tabs>
          <w:tab w:val="clear" w:pos="4536"/>
          <w:tab w:val="left" w:pos="7371"/>
        </w:tabs>
        <w:jc w:val="center"/>
        <w:rPr>
          <w:b/>
          <w:sz w:val="24"/>
          <w:szCs w:val="24"/>
        </w:rPr>
      </w:pPr>
    </w:p>
    <w:p w:rsidR="00650438" w:rsidRDefault="00650438" w:rsidP="00650438">
      <w:pPr>
        <w:pStyle w:val="3"/>
      </w:pPr>
      <w:r>
        <w:t>П О С Т А Н О В Л Е Н И Е</w:t>
      </w:r>
    </w:p>
    <w:p w:rsidR="00650438" w:rsidRPr="00F47511" w:rsidRDefault="00650438" w:rsidP="00650438">
      <w:pPr>
        <w:pStyle w:val="a3"/>
        <w:tabs>
          <w:tab w:val="clear" w:pos="4536"/>
          <w:tab w:val="left" w:pos="7371"/>
        </w:tabs>
        <w:rPr>
          <w:sz w:val="18"/>
          <w:szCs w:val="18"/>
        </w:rPr>
      </w:pPr>
    </w:p>
    <w:p w:rsidR="00650438" w:rsidRPr="00092897" w:rsidRDefault="00932154" w:rsidP="00650438">
      <w:pPr>
        <w:pStyle w:val="a3"/>
        <w:tabs>
          <w:tab w:val="clear" w:pos="4536"/>
          <w:tab w:val="left" w:pos="7371"/>
        </w:tabs>
        <w:rPr>
          <w:sz w:val="24"/>
          <w:szCs w:val="24"/>
          <w:lang w:val="en-US"/>
        </w:rPr>
      </w:pPr>
      <w:r w:rsidRPr="00076435">
        <w:rPr>
          <w:sz w:val="24"/>
          <w:szCs w:val="24"/>
        </w:rPr>
        <w:t xml:space="preserve">От </w:t>
      </w:r>
      <w:r w:rsidR="00772AF8">
        <w:rPr>
          <w:sz w:val="24"/>
          <w:szCs w:val="24"/>
        </w:rPr>
        <w:t>11</w:t>
      </w:r>
      <w:r w:rsidR="00406E89">
        <w:rPr>
          <w:sz w:val="24"/>
          <w:szCs w:val="24"/>
          <w:lang w:val="en-US"/>
        </w:rPr>
        <w:t xml:space="preserve"> </w:t>
      </w:r>
      <w:r w:rsidR="00406E89">
        <w:rPr>
          <w:sz w:val="24"/>
          <w:szCs w:val="24"/>
        </w:rPr>
        <w:t>дека</w:t>
      </w:r>
      <w:r w:rsidR="00CF6086">
        <w:rPr>
          <w:sz w:val="24"/>
          <w:szCs w:val="24"/>
        </w:rPr>
        <w:t>бря</w:t>
      </w:r>
      <w:r w:rsidRPr="00076435">
        <w:rPr>
          <w:sz w:val="24"/>
          <w:szCs w:val="24"/>
        </w:rPr>
        <w:t xml:space="preserve"> 2013 года</w:t>
      </w:r>
      <w:r w:rsidR="00F90F24">
        <w:rPr>
          <w:sz w:val="24"/>
          <w:szCs w:val="24"/>
        </w:rPr>
        <w:tab/>
      </w:r>
      <w:r w:rsidR="00F90F24">
        <w:rPr>
          <w:sz w:val="24"/>
          <w:szCs w:val="24"/>
        </w:rPr>
        <w:tab/>
      </w:r>
      <w:r w:rsidRPr="00076435">
        <w:rPr>
          <w:sz w:val="24"/>
          <w:szCs w:val="24"/>
        </w:rPr>
        <w:t xml:space="preserve">№ </w:t>
      </w:r>
      <w:r w:rsidR="00772AF8">
        <w:rPr>
          <w:sz w:val="24"/>
          <w:szCs w:val="24"/>
        </w:rPr>
        <w:t>54/113</w:t>
      </w:r>
    </w:p>
    <w:p w:rsidR="00932154" w:rsidRPr="00BD4879" w:rsidRDefault="00932154" w:rsidP="00650438">
      <w:pPr>
        <w:pStyle w:val="a3"/>
        <w:tabs>
          <w:tab w:val="clear" w:pos="4536"/>
          <w:tab w:val="left" w:pos="7371"/>
        </w:tabs>
        <w:rPr>
          <w:sz w:val="16"/>
          <w:szCs w:val="16"/>
        </w:rPr>
      </w:pPr>
    </w:p>
    <w:p w:rsidR="00650438" w:rsidRPr="00296A91" w:rsidRDefault="00650438" w:rsidP="00650438">
      <w:pPr>
        <w:pStyle w:val="51"/>
        <w:rPr>
          <w:sz w:val="24"/>
          <w:szCs w:val="24"/>
        </w:rPr>
      </w:pPr>
      <w:r w:rsidRPr="00296A91">
        <w:rPr>
          <w:sz w:val="24"/>
          <w:szCs w:val="24"/>
        </w:rPr>
        <w:t>город Челябинск</w:t>
      </w:r>
    </w:p>
    <w:p w:rsidR="00650438" w:rsidRPr="00BD4879" w:rsidRDefault="00650438" w:rsidP="00650438">
      <w:pPr>
        <w:tabs>
          <w:tab w:val="left" w:pos="7371"/>
        </w:tabs>
        <w:jc w:val="center"/>
        <w:rPr>
          <w:sz w:val="16"/>
          <w:szCs w:val="16"/>
        </w:rPr>
      </w:pPr>
    </w:p>
    <w:p w:rsidR="00693C2C" w:rsidRPr="00296A91" w:rsidRDefault="006568C2" w:rsidP="00693C2C">
      <w:pPr>
        <w:pStyle w:val="62"/>
        <w:rPr>
          <w:sz w:val="24"/>
          <w:szCs w:val="24"/>
        </w:rPr>
      </w:pPr>
      <w:r w:rsidRPr="00296A91">
        <w:rPr>
          <w:sz w:val="24"/>
          <w:szCs w:val="24"/>
        </w:rPr>
        <w:t xml:space="preserve">Об установлении тарифов на тепловую энергию, </w:t>
      </w:r>
      <w:r w:rsidR="004E6884" w:rsidRPr="004E6884">
        <w:rPr>
          <w:sz w:val="24"/>
          <w:szCs w:val="24"/>
        </w:rPr>
        <w:t xml:space="preserve">поставляемую </w:t>
      </w:r>
      <w:r w:rsidR="00772AF8">
        <w:rPr>
          <w:sz w:val="24"/>
          <w:szCs w:val="24"/>
        </w:rPr>
        <w:br/>
      </w:r>
      <w:r w:rsidR="00772AF8" w:rsidRPr="00A73262">
        <w:rPr>
          <w:sz w:val="24"/>
          <w:szCs w:val="24"/>
        </w:rPr>
        <w:t>МП трест «Теплофикация»</w:t>
      </w:r>
      <w:r w:rsidR="00E03F8B">
        <w:rPr>
          <w:sz w:val="24"/>
          <w:szCs w:val="24"/>
        </w:rPr>
        <w:t xml:space="preserve"> </w:t>
      </w:r>
      <w:r w:rsidR="008B58A7" w:rsidRPr="002B4DFA">
        <w:rPr>
          <w:sz w:val="24"/>
          <w:szCs w:val="24"/>
        </w:rPr>
        <w:t xml:space="preserve">потребителям </w:t>
      </w:r>
      <w:r w:rsidR="00693C2C">
        <w:rPr>
          <w:sz w:val="24"/>
          <w:szCs w:val="24"/>
        </w:rPr>
        <w:t>Магнитогорского городского округа</w:t>
      </w:r>
    </w:p>
    <w:p w:rsidR="00E324CF" w:rsidRPr="00BD4879" w:rsidRDefault="00E324CF" w:rsidP="00E324CF">
      <w:pPr>
        <w:pStyle w:val="62"/>
        <w:rPr>
          <w:sz w:val="16"/>
          <w:szCs w:val="16"/>
        </w:rPr>
      </w:pPr>
    </w:p>
    <w:p w:rsidR="00772AF8" w:rsidRPr="00296A91" w:rsidRDefault="00772AF8" w:rsidP="00772AF8">
      <w:pPr>
        <w:pStyle w:val="72"/>
        <w:rPr>
          <w:sz w:val="24"/>
          <w:szCs w:val="24"/>
        </w:rPr>
      </w:pPr>
      <w:r w:rsidRPr="00296A91">
        <w:rPr>
          <w:sz w:val="24"/>
          <w:szCs w:val="24"/>
        </w:rPr>
        <w:t xml:space="preserve">В соответствии с Федеральным законом </w:t>
      </w:r>
      <w:r w:rsidRPr="00296A91">
        <w:rPr>
          <w:spacing w:val="6"/>
          <w:sz w:val="24"/>
          <w:szCs w:val="24"/>
        </w:rPr>
        <w:t>«О теплоснабжении», постановлением Правительства Российской Федерации</w:t>
      </w:r>
      <w:r w:rsidRPr="00296A91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296A91">
        <w:rPr>
          <w:sz w:val="24"/>
          <w:szCs w:val="24"/>
        </w:rPr>
        <w:t>2</w:t>
      </w:r>
      <w:r>
        <w:rPr>
          <w:sz w:val="24"/>
          <w:szCs w:val="24"/>
        </w:rPr>
        <w:t>2 октябр</w:t>
      </w:r>
      <w:r w:rsidRPr="00296A91">
        <w:rPr>
          <w:sz w:val="24"/>
          <w:szCs w:val="24"/>
        </w:rPr>
        <w:t>я 20</w:t>
      </w:r>
      <w:r>
        <w:rPr>
          <w:sz w:val="24"/>
          <w:szCs w:val="24"/>
        </w:rPr>
        <w:t>12</w:t>
      </w:r>
      <w:r w:rsidRPr="00296A9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1075</w:t>
      </w:r>
      <w:r w:rsidRPr="00296A91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296A91">
        <w:rPr>
          <w:sz w:val="24"/>
          <w:szCs w:val="24"/>
        </w:rPr>
        <w:t xml:space="preserve">ценообразовании в </w:t>
      </w:r>
      <w:r>
        <w:rPr>
          <w:sz w:val="24"/>
          <w:szCs w:val="24"/>
        </w:rPr>
        <w:t>сфере теплоснабжения</w:t>
      </w:r>
      <w:r w:rsidRPr="00296A91">
        <w:rPr>
          <w:spacing w:val="4"/>
          <w:sz w:val="24"/>
          <w:szCs w:val="24"/>
        </w:rPr>
        <w:t xml:space="preserve">», </w:t>
      </w:r>
      <w:r w:rsidRPr="00C0212A">
        <w:rPr>
          <w:sz w:val="24"/>
          <w:szCs w:val="24"/>
        </w:rPr>
        <w:t>приказами Федеральной службы по тарифам от  15 октября 2013 года № 191-э/2 «Об установлении предельных максимальных уровней тарифов на тепловую энергию (мощность), поставляемую теплоснабжающими организациями потребителям, в среднем по субъект</w:t>
      </w:r>
      <w:r>
        <w:rPr>
          <w:sz w:val="24"/>
          <w:szCs w:val="24"/>
        </w:rPr>
        <w:t>ам Российской Федерации на 2014 год»,</w:t>
      </w:r>
      <w:r>
        <w:rPr>
          <w:sz w:val="24"/>
          <w:szCs w:val="24"/>
        </w:rPr>
        <w:br/>
        <w:t xml:space="preserve"> </w:t>
      </w:r>
      <w:r w:rsidRPr="00E144C5">
        <w:rPr>
          <w:sz w:val="24"/>
          <w:szCs w:val="24"/>
        </w:rPr>
        <w:t>от</w:t>
      </w:r>
      <w:r>
        <w:rPr>
          <w:sz w:val="24"/>
          <w:szCs w:val="24"/>
        </w:rPr>
        <w:t xml:space="preserve"> 7</w:t>
      </w:r>
      <w:r w:rsidRPr="00E2335F">
        <w:rPr>
          <w:sz w:val="24"/>
          <w:szCs w:val="24"/>
        </w:rPr>
        <w:t xml:space="preserve"> </w:t>
      </w:r>
      <w:r>
        <w:rPr>
          <w:sz w:val="24"/>
          <w:szCs w:val="24"/>
        </w:rPr>
        <w:t>июня 2013 года № 163 «Об утверждении Регламента открытия дел об установлении цен (тарифов) и отмене регулирования тарифов в сфере теплоснабжения</w:t>
      </w:r>
      <w:r w:rsidRPr="00E2335F">
        <w:rPr>
          <w:sz w:val="24"/>
          <w:szCs w:val="24"/>
        </w:rPr>
        <w:t>»</w:t>
      </w:r>
      <w:r w:rsidRPr="008D4790">
        <w:rPr>
          <w:sz w:val="24"/>
          <w:szCs w:val="24"/>
        </w:rPr>
        <w:t xml:space="preserve">, </w:t>
      </w:r>
      <w:r w:rsidRPr="00FD6BE0">
        <w:rPr>
          <w:sz w:val="24"/>
          <w:szCs w:val="24"/>
        </w:rPr>
        <w:t>от 13 июня 2013 года № 760-э «Об утверждении Методических указаний по расчету регулируемых цен (тарифов) в сфере теплоснабжения»</w:t>
      </w:r>
      <w:r>
        <w:rPr>
          <w:sz w:val="24"/>
          <w:szCs w:val="24"/>
        </w:rPr>
        <w:t xml:space="preserve">, </w:t>
      </w:r>
      <w:r w:rsidRPr="008D4790">
        <w:rPr>
          <w:sz w:val="24"/>
          <w:szCs w:val="24"/>
        </w:rPr>
        <w:t>постановлением Губернатора</w:t>
      </w:r>
      <w:r>
        <w:rPr>
          <w:sz w:val="24"/>
          <w:szCs w:val="24"/>
        </w:rPr>
        <w:t xml:space="preserve"> Челябинской области от </w:t>
      </w:r>
      <w:r w:rsidRPr="00296A91">
        <w:rPr>
          <w:sz w:val="24"/>
          <w:szCs w:val="24"/>
        </w:rPr>
        <w:t>1 сентября 2004 года № 477 «Об утверждении Положения, структуры и штатной численности Государственного комитета «Единый тарифный орган Челябинской области»</w:t>
      </w:r>
      <w:r>
        <w:rPr>
          <w:sz w:val="24"/>
          <w:szCs w:val="24"/>
        </w:rPr>
        <w:t xml:space="preserve"> </w:t>
      </w:r>
      <w:r w:rsidRPr="00296A91">
        <w:rPr>
          <w:sz w:val="24"/>
          <w:szCs w:val="24"/>
        </w:rPr>
        <w:t xml:space="preserve">и на основании </w:t>
      </w:r>
      <w:r w:rsidRPr="00296A91">
        <w:rPr>
          <w:spacing w:val="6"/>
          <w:sz w:val="24"/>
          <w:szCs w:val="24"/>
        </w:rPr>
        <w:t>протокола</w:t>
      </w:r>
      <w:r w:rsidRPr="00296A91">
        <w:rPr>
          <w:sz w:val="24"/>
          <w:szCs w:val="24"/>
        </w:rPr>
        <w:t xml:space="preserve"> заседания Правления Государственного комитета «Единый</w:t>
      </w:r>
      <w:r w:rsidRPr="00296A91">
        <w:rPr>
          <w:spacing w:val="6"/>
          <w:sz w:val="24"/>
          <w:szCs w:val="24"/>
        </w:rPr>
        <w:t xml:space="preserve"> тарифный орган Челябинской области»</w:t>
      </w:r>
      <w:r>
        <w:rPr>
          <w:spacing w:val="6"/>
          <w:sz w:val="24"/>
          <w:szCs w:val="24"/>
        </w:rPr>
        <w:t xml:space="preserve"> от 11 декабря 2013 года № 54 </w:t>
      </w:r>
      <w:r w:rsidRPr="00296A91">
        <w:rPr>
          <w:sz w:val="24"/>
          <w:szCs w:val="24"/>
        </w:rPr>
        <w:t>Государственный комитет «Единый тарифный орган Челябинской области»</w:t>
      </w:r>
    </w:p>
    <w:p w:rsidR="00650438" w:rsidRPr="00397461" w:rsidRDefault="00650438" w:rsidP="00852D73">
      <w:pPr>
        <w:pStyle w:val="72"/>
        <w:jc w:val="center"/>
        <w:rPr>
          <w:b/>
          <w:sz w:val="24"/>
          <w:szCs w:val="24"/>
        </w:rPr>
      </w:pPr>
      <w:r w:rsidRPr="00397461">
        <w:rPr>
          <w:b/>
          <w:sz w:val="24"/>
          <w:szCs w:val="24"/>
        </w:rPr>
        <w:t>постановляет:</w:t>
      </w:r>
    </w:p>
    <w:p w:rsidR="00932154" w:rsidRPr="00852D73" w:rsidRDefault="006568C2" w:rsidP="002E580D">
      <w:pPr>
        <w:pStyle w:val="62"/>
        <w:tabs>
          <w:tab w:val="left" w:pos="1134"/>
        </w:tabs>
        <w:ind w:firstLine="708"/>
        <w:jc w:val="both"/>
        <w:rPr>
          <w:b w:val="0"/>
          <w:spacing w:val="-2"/>
          <w:sz w:val="24"/>
          <w:szCs w:val="24"/>
        </w:rPr>
      </w:pPr>
      <w:r w:rsidRPr="00852D73">
        <w:rPr>
          <w:b w:val="0"/>
          <w:sz w:val="24"/>
          <w:szCs w:val="24"/>
        </w:rPr>
        <w:t>1.</w:t>
      </w:r>
      <w:r w:rsidRPr="00852D73">
        <w:rPr>
          <w:b w:val="0"/>
          <w:sz w:val="24"/>
          <w:szCs w:val="24"/>
        </w:rPr>
        <w:tab/>
      </w:r>
      <w:r w:rsidRPr="00852D73">
        <w:rPr>
          <w:b w:val="0"/>
          <w:spacing w:val="-2"/>
          <w:sz w:val="24"/>
          <w:szCs w:val="24"/>
        </w:rPr>
        <w:t xml:space="preserve">Установить тарифы на тепловую энергию, </w:t>
      </w:r>
      <w:r w:rsidR="00BD4879" w:rsidRPr="00BD4879">
        <w:rPr>
          <w:b w:val="0"/>
          <w:spacing w:val="-2"/>
          <w:sz w:val="24"/>
          <w:szCs w:val="24"/>
        </w:rPr>
        <w:t>поставляемую</w:t>
      </w:r>
      <w:r w:rsidR="00CD4B81">
        <w:rPr>
          <w:b w:val="0"/>
          <w:spacing w:val="-2"/>
          <w:sz w:val="24"/>
          <w:szCs w:val="24"/>
        </w:rPr>
        <w:t xml:space="preserve"> </w:t>
      </w:r>
      <w:r w:rsidR="00772AF8">
        <w:rPr>
          <w:b w:val="0"/>
          <w:spacing w:val="-2"/>
          <w:sz w:val="24"/>
          <w:szCs w:val="24"/>
        </w:rPr>
        <w:br/>
      </w:r>
      <w:r w:rsidR="00772AF8" w:rsidRPr="00772AF8">
        <w:rPr>
          <w:b w:val="0"/>
          <w:spacing w:val="-2"/>
          <w:sz w:val="24"/>
          <w:szCs w:val="24"/>
        </w:rPr>
        <w:t>МП трест «Теплофикация»</w:t>
      </w:r>
      <w:r w:rsidR="004F6DBA" w:rsidRPr="004F6DBA">
        <w:rPr>
          <w:b w:val="0"/>
          <w:spacing w:val="-2"/>
          <w:sz w:val="24"/>
          <w:szCs w:val="24"/>
        </w:rPr>
        <w:t xml:space="preserve"> </w:t>
      </w:r>
      <w:r w:rsidR="008B58A7" w:rsidRPr="008B58A7">
        <w:rPr>
          <w:b w:val="0"/>
          <w:spacing w:val="-2"/>
          <w:sz w:val="24"/>
          <w:szCs w:val="24"/>
        </w:rPr>
        <w:t xml:space="preserve">потребителям </w:t>
      </w:r>
      <w:r w:rsidR="00693C2C" w:rsidRPr="00693C2C">
        <w:rPr>
          <w:b w:val="0"/>
          <w:spacing w:val="-2"/>
          <w:sz w:val="24"/>
          <w:szCs w:val="24"/>
        </w:rPr>
        <w:t>Магнитогорского</w:t>
      </w:r>
      <w:r w:rsidR="00CD4B81" w:rsidRPr="00CD4B81">
        <w:rPr>
          <w:b w:val="0"/>
          <w:spacing w:val="-2"/>
          <w:sz w:val="24"/>
          <w:szCs w:val="24"/>
        </w:rPr>
        <w:t xml:space="preserve"> </w:t>
      </w:r>
      <w:r w:rsidR="004069F3" w:rsidRPr="004069F3">
        <w:rPr>
          <w:b w:val="0"/>
          <w:spacing w:val="-2"/>
          <w:sz w:val="24"/>
          <w:szCs w:val="24"/>
        </w:rPr>
        <w:t>городского округа</w:t>
      </w:r>
      <w:r w:rsidR="00EE545E" w:rsidRPr="00852D73">
        <w:rPr>
          <w:b w:val="0"/>
          <w:spacing w:val="-2"/>
          <w:sz w:val="24"/>
          <w:szCs w:val="24"/>
        </w:rPr>
        <w:t>,</w:t>
      </w:r>
      <w:r w:rsidRPr="00852D73">
        <w:rPr>
          <w:b w:val="0"/>
          <w:spacing w:val="-2"/>
          <w:sz w:val="24"/>
          <w:szCs w:val="24"/>
        </w:rPr>
        <w:t xml:space="preserve"> согласно приложени</w:t>
      </w:r>
      <w:r w:rsidR="00CD4B81">
        <w:rPr>
          <w:b w:val="0"/>
          <w:spacing w:val="-2"/>
          <w:sz w:val="24"/>
          <w:szCs w:val="24"/>
        </w:rPr>
        <w:t>ям</w:t>
      </w:r>
      <w:r w:rsidR="005F571A">
        <w:rPr>
          <w:b w:val="0"/>
          <w:spacing w:val="-2"/>
          <w:sz w:val="24"/>
          <w:szCs w:val="24"/>
        </w:rPr>
        <w:t xml:space="preserve"> </w:t>
      </w:r>
      <w:r w:rsidR="00772AF8">
        <w:rPr>
          <w:b w:val="0"/>
          <w:spacing w:val="-2"/>
          <w:sz w:val="24"/>
          <w:szCs w:val="24"/>
        </w:rPr>
        <w:t>1, 2</w:t>
      </w:r>
      <w:r w:rsidR="0006659C" w:rsidRPr="00852D73">
        <w:rPr>
          <w:b w:val="0"/>
          <w:spacing w:val="-2"/>
          <w:sz w:val="24"/>
          <w:szCs w:val="24"/>
        </w:rPr>
        <w:t>.</w:t>
      </w:r>
    </w:p>
    <w:p w:rsidR="0055290D" w:rsidRPr="0055290D" w:rsidRDefault="00932154" w:rsidP="002E580D">
      <w:pPr>
        <w:pStyle w:val="72"/>
        <w:tabs>
          <w:tab w:val="left" w:pos="1080"/>
          <w:tab w:val="left" w:pos="1134"/>
        </w:tabs>
        <w:rPr>
          <w:sz w:val="24"/>
          <w:szCs w:val="24"/>
        </w:rPr>
      </w:pPr>
      <w:r w:rsidRPr="00852D73">
        <w:rPr>
          <w:sz w:val="24"/>
          <w:szCs w:val="24"/>
        </w:rPr>
        <w:t>2.</w:t>
      </w:r>
      <w:r w:rsidR="006568C2" w:rsidRPr="00852D73">
        <w:rPr>
          <w:sz w:val="24"/>
          <w:szCs w:val="24"/>
        </w:rPr>
        <w:tab/>
      </w:r>
      <w:r w:rsidR="00F13EBF" w:rsidRPr="00F13EBF">
        <w:rPr>
          <w:sz w:val="24"/>
          <w:szCs w:val="24"/>
        </w:rPr>
        <w:t>Тарифы, установленные в п. 1 настоящего постановления, действуют               согласно календарной ра</w:t>
      </w:r>
      <w:r w:rsidR="00F13EBF">
        <w:rPr>
          <w:sz w:val="24"/>
          <w:szCs w:val="24"/>
        </w:rPr>
        <w:t>збивке, указанной в приложени</w:t>
      </w:r>
      <w:r w:rsidR="00CD4B81">
        <w:rPr>
          <w:sz w:val="24"/>
          <w:szCs w:val="24"/>
        </w:rPr>
        <w:t>ях</w:t>
      </w:r>
      <w:r w:rsidR="0055290D" w:rsidRPr="00932154">
        <w:rPr>
          <w:sz w:val="24"/>
          <w:szCs w:val="24"/>
        </w:rPr>
        <w:t>.</w:t>
      </w:r>
    </w:p>
    <w:p w:rsidR="007B367A" w:rsidRPr="00693C2C" w:rsidRDefault="00C8174D" w:rsidP="007B367A">
      <w:pPr>
        <w:pStyle w:val="62"/>
        <w:tabs>
          <w:tab w:val="left" w:pos="1080"/>
          <w:tab w:val="left" w:pos="1134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ab/>
        <w:t>Признать утратившим</w:t>
      </w:r>
      <w:r w:rsidR="00CD4B81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силу с </w:t>
      </w:r>
      <w:r w:rsidR="00F13EBF">
        <w:rPr>
          <w:b w:val="0"/>
          <w:sz w:val="24"/>
          <w:szCs w:val="24"/>
        </w:rPr>
        <w:t>1</w:t>
      </w:r>
      <w:r w:rsidR="00120875">
        <w:rPr>
          <w:b w:val="0"/>
          <w:sz w:val="24"/>
          <w:szCs w:val="24"/>
        </w:rPr>
        <w:t xml:space="preserve"> </w:t>
      </w:r>
      <w:r w:rsidR="00F13EBF">
        <w:rPr>
          <w:b w:val="0"/>
          <w:sz w:val="24"/>
          <w:szCs w:val="24"/>
        </w:rPr>
        <w:t>янва</w:t>
      </w:r>
      <w:r w:rsidR="00120875">
        <w:rPr>
          <w:b w:val="0"/>
          <w:sz w:val="24"/>
          <w:szCs w:val="24"/>
        </w:rPr>
        <w:t>ря</w:t>
      </w:r>
      <w:r>
        <w:rPr>
          <w:b w:val="0"/>
          <w:sz w:val="24"/>
          <w:szCs w:val="24"/>
        </w:rPr>
        <w:t xml:space="preserve"> 201</w:t>
      </w:r>
      <w:r w:rsidR="00F13EB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года</w:t>
      </w:r>
      <w:r w:rsidR="00772AF8">
        <w:rPr>
          <w:b w:val="0"/>
          <w:sz w:val="24"/>
          <w:szCs w:val="24"/>
        </w:rPr>
        <w:t xml:space="preserve"> приложения 2, 3 к</w:t>
      </w:r>
      <w:r w:rsidR="00772AF8">
        <w:rPr>
          <w:lang w:val="en-US"/>
        </w:rPr>
        <w:t> </w:t>
      </w:r>
      <w:r w:rsidR="007B367A">
        <w:rPr>
          <w:b w:val="0"/>
          <w:sz w:val="24"/>
          <w:szCs w:val="24"/>
        </w:rPr>
        <w:t>постановлени</w:t>
      </w:r>
      <w:r w:rsidR="00772AF8">
        <w:rPr>
          <w:b w:val="0"/>
          <w:sz w:val="24"/>
          <w:szCs w:val="24"/>
        </w:rPr>
        <w:t>ю</w:t>
      </w:r>
      <w:r w:rsidR="007B367A">
        <w:rPr>
          <w:b w:val="0"/>
          <w:sz w:val="24"/>
          <w:szCs w:val="24"/>
        </w:rPr>
        <w:t xml:space="preserve"> Государственного комитета «Единый тарифный орган Челябинской области» от 15 ноября 2012 года № 45/67 «</w:t>
      </w:r>
      <w:r w:rsidR="007B367A" w:rsidRPr="007B367A">
        <w:rPr>
          <w:b w:val="0"/>
          <w:sz w:val="24"/>
          <w:szCs w:val="24"/>
        </w:rPr>
        <w:t>Об установлении тарифов на тепловую энергию, поставляемую теплоснабжающими организациями потребителям Магнитогорского городского округа</w:t>
      </w:r>
      <w:r w:rsidR="007B367A">
        <w:rPr>
          <w:b w:val="0"/>
          <w:sz w:val="24"/>
          <w:szCs w:val="24"/>
        </w:rPr>
        <w:t>».</w:t>
      </w:r>
    </w:p>
    <w:p w:rsidR="007B367A" w:rsidRPr="00693C2C" w:rsidRDefault="007B367A" w:rsidP="00AB3DBD">
      <w:pPr>
        <w:pStyle w:val="62"/>
        <w:tabs>
          <w:tab w:val="left" w:pos="1080"/>
          <w:tab w:val="left" w:pos="1134"/>
        </w:tabs>
        <w:ind w:firstLine="720"/>
        <w:jc w:val="both"/>
        <w:rPr>
          <w:b w:val="0"/>
          <w:sz w:val="24"/>
          <w:szCs w:val="24"/>
        </w:rPr>
      </w:pPr>
    </w:p>
    <w:p w:rsidR="00406E89" w:rsidRDefault="00406E89" w:rsidP="00406E89">
      <w:pPr>
        <w:pStyle w:val="a5"/>
        <w:tabs>
          <w:tab w:val="left" w:pos="900"/>
        </w:tabs>
        <w:suppressAutoHyphens/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87"/>
        <w:gridCol w:w="4293"/>
      </w:tblGrid>
      <w:tr w:rsidR="00406E89" w:rsidTr="00744BC4"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406E89" w:rsidRDefault="00406E89" w:rsidP="00744BC4">
            <w:pPr>
              <w:pStyle w:val="6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Исполняющий обязанности </w:t>
            </w:r>
          </w:p>
          <w:p w:rsidR="00406E89" w:rsidRDefault="00406E89" w:rsidP="00744BC4">
            <w:pPr>
              <w:pStyle w:val="6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председателя Государственного комитета</w:t>
            </w:r>
          </w:p>
        </w:tc>
        <w:tc>
          <w:tcPr>
            <w:tcW w:w="4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406E89" w:rsidRDefault="00406E89" w:rsidP="00744BC4">
            <w:pPr>
              <w:pStyle w:val="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Кучиц</w:t>
            </w:r>
          </w:p>
        </w:tc>
      </w:tr>
    </w:tbl>
    <w:p w:rsidR="00327BF0" w:rsidRDefault="00DE11F8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</w:pPr>
      <w:r>
        <w:rPr>
          <w:sz w:val="24"/>
          <w:szCs w:val="24"/>
        </w:rPr>
        <w:br w:type="page"/>
      </w:r>
    </w:p>
    <w:p w:rsidR="00327BF0" w:rsidRPr="00EE6EF9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sz w:val="24"/>
          <w:szCs w:val="24"/>
        </w:rPr>
      </w:pPr>
      <w:r w:rsidRPr="005D7B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5D7B5F">
        <w:rPr>
          <w:sz w:val="24"/>
          <w:szCs w:val="24"/>
        </w:rPr>
        <w:t xml:space="preserve"> </w:t>
      </w:r>
    </w:p>
    <w:p w:rsidR="00327BF0" w:rsidRPr="005D7B5F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sz w:val="24"/>
          <w:szCs w:val="24"/>
        </w:rPr>
      </w:pPr>
      <w:r w:rsidRPr="005D7B5F">
        <w:rPr>
          <w:sz w:val="24"/>
          <w:szCs w:val="24"/>
        </w:rPr>
        <w:t>к постановлению</w:t>
      </w:r>
      <w:r w:rsidRPr="00D47678">
        <w:rPr>
          <w:sz w:val="24"/>
          <w:szCs w:val="24"/>
        </w:rPr>
        <w:t xml:space="preserve"> </w:t>
      </w:r>
      <w:r w:rsidRPr="005D7B5F">
        <w:rPr>
          <w:sz w:val="24"/>
          <w:szCs w:val="24"/>
        </w:rPr>
        <w:t>Государственного комитета «Единый</w:t>
      </w:r>
      <w:r w:rsidRPr="00D47678">
        <w:rPr>
          <w:sz w:val="24"/>
          <w:szCs w:val="24"/>
        </w:rPr>
        <w:t xml:space="preserve"> </w:t>
      </w:r>
      <w:r w:rsidRPr="005D7B5F">
        <w:rPr>
          <w:sz w:val="24"/>
          <w:szCs w:val="24"/>
        </w:rPr>
        <w:t>тарифный орган Челябинской области»</w:t>
      </w:r>
    </w:p>
    <w:p w:rsidR="00327BF0" w:rsidRPr="00772AF8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sz w:val="24"/>
          <w:szCs w:val="24"/>
          <w:lang w:val="en-US"/>
        </w:rPr>
      </w:pPr>
      <w:r w:rsidRPr="005D7B5F">
        <w:rPr>
          <w:sz w:val="24"/>
          <w:szCs w:val="24"/>
        </w:rPr>
        <w:t xml:space="preserve">от </w:t>
      </w:r>
      <w:r w:rsidR="00772AF8">
        <w:rPr>
          <w:sz w:val="24"/>
          <w:szCs w:val="24"/>
          <w:lang w:val="en-US"/>
        </w:rPr>
        <w:t>11</w:t>
      </w:r>
      <w:r w:rsidRPr="005D7B5F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5D7B5F">
        <w:rPr>
          <w:sz w:val="24"/>
          <w:szCs w:val="24"/>
        </w:rPr>
        <w:t xml:space="preserve">бря 2013 года № </w:t>
      </w:r>
      <w:r w:rsidR="00772AF8">
        <w:rPr>
          <w:sz w:val="24"/>
          <w:szCs w:val="24"/>
          <w:lang w:val="en-US"/>
        </w:rPr>
        <w:t>54/113</w:t>
      </w:r>
    </w:p>
    <w:p w:rsidR="00327BF0" w:rsidRPr="004F539E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sz w:val="24"/>
          <w:szCs w:val="24"/>
        </w:rPr>
      </w:pPr>
    </w:p>
    <w:p w:rsidR="00327BF0" w:rsidRPr="00A73262" w:rsidRDefault="00327BF0" w:rsidP="00327BF0">
      <w:pPr>
        <w:pStyle w:val="610"/>
        <w:rPr>
          <w:sz w:val="24"/>
          <w:szCs w:val="24"/>
        </w:rPr>
      </w:pPr>
      <w:r w:rsidRPr="00A73262">
        <w:rPr>
          <w:sz w:val="24"/>
          <w:szCs w:val="24"/>
        </w:rPr>
        <w:t>Тарифы на тепловую энергию, поставляемую котельной МП трест «Теплофикация», расположенной по адресу: улица Советская, дом 24, корпус № 1,</w:t>
      </w:r>
    </w:p>
    <w:p w:rsidR="00327BF0" w:rsidRPr="00A73262" w:rsidRDefault="00327BF0" w:rsidP="00327BF0">
      <w:pPr>
        <w:pStyle w:val="610"/>
        <w:rPr>
          <w:sz w:val="24"/>
          <w:szCs w:val="24"/>
        </w:rPr>
      </w:pPr>
      <w:bookmarkStart w:id="0" w:name="_GoBack"/>
      <w:r w:rsidRPr="00A73262">
        <w:rPr>
          <w:sz w:val="24"/>
          <w:szCs w:val="24"/>
        </w:rPr>
        <w:t>потребителям Магнитогорского городского округа</w:t>
      </w:r>
    </w:p>
    <w:bookmarkEnd w:id="0"/>
    <w:p w:rsidR="00327BF0" w:rsidRPr="00AA2382" w:rsidRDefault="00327BF0" w:rsidP="00327BF0">
      <w:pPr>
        <w:pStyle w:val="62"/>
        <w:jc w:val="left"/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395"/>
        <w:gridCol w:w="1418"/>
        <w:gridCol w:w="992"/>
        <w:gridCol w:w="1417"/>
        <w:gridCol w:w="992"/>
      </w:tblGrid>
      <w:tr w:rsidR="00327BF0" w:rsidRPr="005D7B5F" w:rsidTr="00D81E1C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BF0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 xml:space="preserve">Тарифы, действующие </w:t>
            </w:r>
            <w:r w:rsidRPr="005D7B5F">
              <w:rPr>
                <w:color w:val="000000"/>
                <w:sz w:val="22"/>
                <w:szCs w:val="22"/>
              </w:rPr>
              <w:br/>
              <w:t>с 01.01.2014</w:t>
            </w:r>
          </w:p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 xml:space="preserve"> по 30.06.2014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BF0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 xml:space="preserve">Тарифы, действующие </w:t>
            </w:r>
            <w:r w:rsidRPr="005D7B5F">
              <w:rPr>
                <w:color w:val="000000"/>
                <w:sz w:val="22"/>
                <w:szCs w:val="22"/>
              </w:rPr>
              <w:br/>
              <w:t xml:space="preserve">с 01.07.2014 </w:t>
            </w:r>
          </w:p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по 31.12.2014</w:t>
            </w:r>
          </w:p>
        </w:tc>
      </w:tr>
      <w:tr w:rsidR="00327BF0" w:rsidRPr="005D7B5F" w:rsidTr="00D81E1C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5D7B5F">
              <w:rPr>
                <w:color w:val="000000"/>
                <w:sz w:val="22"/>
                <w:szCs w:val="22"/>
              </w:rPr>
              <w:t>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Вода</w:t>
            </w:r>
          </w:p>
        </w:tc>
      </w:tr>
      <w:tr w:rsidR="00327BF0" w:rsidRPr="005D7B5F" w:rsidTr="00D81E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27BF0" w:rsidRPr="005D7B5F" w:rsidTr="00D81E1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</w:rPr>
            </w:pPr>
            <w:r w:rsidRPr="00327BF0">
              <w:rPr>
                <w:color w:val="000000"/>
                <w:sz w:val="22"/>
                <w:szCs w:val="22"/>
              </w:rPr>
              <w:t>МП трест «Теплофикация»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Для потребителей, в случае отсутствия дифференциации тарифов по схеме теплоснабжения</w:t>
            </w:r>
          </w:p>
        </w:tc>
      </w:tr>
      <w:tr w:rsidR="00327BF0" w:rsidRPr="005D7B5F" w:rsidTr="00D81E1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0" w:rsidRPr="0099327B" w:rsidRDefault="00327BF0" w:rsidP="00D81E1C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496FE6" w:rsidRDefault="00496FE6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27BF0" w:rsidRPr="005D7B5F" w:rsidTr="00D81E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Население</w:t>
            </w:r>
            <w:r>
              <w:rPr>
                <w:color w:val="000000"/>
                <w:sz w:val="22"/>
                <w:szCs w:val="22"/>
              </w:rPr>
              <w:t xml:space="preserve"> (с учетом НДС)</w:t>
            </w:r>
          </w:p>
        </w:tc>
      </w:tr>
      <w:tr w:rsidR="00327BF0" w:rsidRPr="005D7B5F" w:rsidTr="00D81E1C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0" w:rsidRPr="00837A0A" w:rsidRDefault="00327BF0" w:rsidP="00D81E1C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496FE6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96FE6" w:rsidRPr="005D7B5F" w:rsidTr="00D54C56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Потребители, подключенные к тепловой сети без дополнительного преобразования на тепловых пунктах, эксплуатируемой теплоснабжающей организацией</w:t>
            </w:r>
          </w:p>
        </w:tc>
      </w:tr>
      <w:tr w:rsidR="00496FE6" w:rsidRPr="005D7B5F" w:rsidTr="00D54C56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E6" w:rsidRPr="00DF7710" w:rsidRDefault="00496FE6" w:rsidP="00D54C56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916,14</w:t>
            </w:r>
          </w:p>
        </w:tc>
      </w:tr>
      <w:tr w:rsidR="00496FE6" w:rsidRPr="005D7B5F" w:rsidTr="00D54C5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Население</w:t>
            </w:r>
            <w:r>
              <w:rPr>
                <w:color w:val="000000"/>
                <w:sz w:val="22"/>
                <w:szCs w:val="22"/>
              </w:rPr>
              <w:t xml:space="preserve"> (с учетом НДС)</w:t>
            </w:r>
          </w:p>
        </w:tc>
      </w:tr>
      <w:tr w:rsidR="00496FE6" w:rsidRPr="005D7B5F" w:rsidTr="00D54C56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E6" w:rsidRPr="00837A0A" w:rsidRDefault="00496FE6" w:rsidP="00D54C56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1081,05</w:t>
            </w:r>
          </w:p>
        </w:tc>
      </w:tr>
      <w:tr w:rsidR="00496FE6" w:rsidRPr="005D7B5F" w:rsidTr="00D54C56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Потребители, подключенные к тепловой сети после тепловых пунктов (на тепловых пунктах), эксплуатируемых теплоснабжающей организацией</w:t>
            </w:r>
          </w:p>
        </w:tc>
      </w:tr>
      <w:tr w:rsidR="00496FE6" w:rsidRPr="005D7B5F" w:rsidTr="00496FE6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E6" w:rsidRPr="00496FE6" w:rsidRDefault="00496FE6" w:rsidP="00D54C56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961,52</w:t>
            </w:r>
          </w:p>
        </w:tc>
      </w:tr>
      <w:tr w:rsidR="00496FE6" w:rsidRPr="005D7B5F" w:rsidTr="00496FE6">
        <w:trPr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96FE6" w:rsidRPr="005D7B5F" w:rsidTr="00D54C56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Население</w:t>
            </w:r>
            <w:r>
              <w:rPr>
                <w:color w:val="000000"/>
                <w:sz w:val="22"/>
                <w:szCs w:val="22"/>
              </w:rPr>
              <w:t xml:space="preserve"> (с учетом НДС)</w:t>
            </w:r>
          </w:p>
        </w:tc>
      </w:tr>
      <w:tr w:rsidR="00496FE6" w:rsidRPr="005D7B5F" w:rsidTr="00D54C56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FE6" w:rsidRPr="00837A0A" w:rsidRDefault="00496FE6" w:rsidP="00D54C56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FE6" w:rsidRPr="005D7B5F" w:rsidRDefault="00496FE6" w:rsidP="00D54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1134,59</w:t>
            </w:r>
          </w:p>
        </w:tc>
      </w:tr>
    </w:tbl>
    <w:p w:rsidR="00327BF0" w:rsidRPr="00157363" w:rsidRDefault="00327BF0" w:rsidP="00327BF0">
      <w:pPr>
        <w:jc w:val="both"/>
      </w:pPr>
      <w:r w:rsidRPr="00157363">
        <w:t xml:space="preserve">Примечание: </w:t>
      </w:r>
      <w:r>
        <w:t>о</w:t>
      </w:r>
      <w:r w:rsidRPr="00DB3DF2">
        <w:t>рганизация применяет общий режим налогообложения и является плательщиком НДС в</w:t>
      </w:r>
      <w:r>
        <w:t> </w:t>
      </w:r>
      <w:r w:rsidRPr="00DB3DF2">
        <w:t>соответствии с положениями Налогово</w:t>
      </w:r>
      <w:r>
        <w:t>го кодекса Российской Федерации</w:t>
      </w:r>
      <w:r w:rsidRPr="00DB3DF2">
        <w:t>.</w:t>
      </w:r>
    </w:p>
    <w:p w:rsidR="00327BF0" w:rsidRPr="00157363" w:rsidRDefault="00327BF0" w:rsidP="00327BF0">
      <w:pPr>
        <w:pStyle w:val="7"/>
      </w:pPr>
    </w:p>
    <w:p w:rsidR="00327BF0" w:rsidRDefault="00327BF0" w:rsidP="00327BF0">
      <w:pPr>
        <w:pStyle w:val="a5"/>
        <w:tabs>
          <w:tab w:val="left" w:pos="900"/>
        </w:tabs>
        <w:suppressAutoHyphens/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87"/>
        <w:gridCol w:w="4293"/>
      </w:tblGrid>
      <w:tr w:rsidR="00327BF0" w:rsidTr="00D81E1C"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327BF0" w:rsidRDefault="00327BF0" w:rsidP="00D81E1C">
            <w:pPr>
              <w:pStyle w:val="6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Исполняющий обязанности </w:t>
            </w:r>
          </w:p>
          <w:p w:rsidR="00327BF0" w:rsidRDefault="00327BF0" w:rsidP="00D81E1C">
            <w:pPr>
              <w:pStyle w:val="6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председателя Государственного комитета</w:t>
            </w:r>
          </w:p>
        </w:tc>
        <w:tc>
          <w:tcPr>
            <w:tcW w:w="4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327BF0" w:rsidRDefault="00327BF0" w:rsidP="00D81E1C">
            <w:pPr>
              <w:pStyle w:val="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Кучиц</w:t>
            </w:r>
          </w:p>
        </w:tc>
      </w:tr>
    </w:tbl>
    <w:p w:rsidR="00327BF0" w:rsidRPr="0097348E" w:rsidRDefault="00327BF0" w:rsidP="00327BF0">
      <w:pPr>
        <w:pStyle w:val="a5"/>
        <w:tabs>
          <w:tab w:val="left" w:pos="900"/>
        </w:tabs>
        <w:suppressAutoHyphens/>
        <w:rPr>
          <w:sz w:val="28"/>
          <w:szCs w:val="28"/>
        </w:rPr>
      </w:pPr>
    </w:p>
    <w:p w:rsidR="00327BF0" w:rsidRPr="0097348E" w:rsidRDefault="00327BF0" w:rsidP="00327BF0">
      <w:pPr>
        <w:pStyle w:val="a5"/>
        <w:tabs>
          <w:tab w:val="left" w:pos="900"/>
        </w:tabs>
        <w:suppressAutoHyphens/>
        <w:rPr>
          <w:sz w:val="28"/>
          <w:szCs w:val="28"/>
        </w:rPr>
      </w:pPr>
    </w:p>
    <w:p w:rsidR="00327BF0" w:rsidRPr="00772AF8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lang w:val="en-US"/>
        </w:rPr>
      </w:pPr>
      <w:r>
        <w:br w:type="page"/>
      </w:r>
    </w:p>
    <w:p w:rsidR="00327BF0" w:rsidRPr="00772AF8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sz w:val="24"/>
          <w:szCs w:val="24"/>
          <w:lang w:val="en-US"/>
        </w:rPr>
      </w:pPr>
      <w:r w:rsidRPr="005D7B5F">
        <w:rPr>
          <w:sz w:val="24"/>
          <w:szCs w:val="24"/>
        </w:rPr>
        <w:t xml:space="preserve">Приложение </w:t>
      </w:r>
      <w:r w:rsidR="00772AF8">
        <w:rPr>
          <w:sz w:val="24"/>
          <w:szCs w:val="24"/>
          <w:lang w:val="en-US"/>
        </w:rPr>
        <w:t>2</w:t>
      </w:r>
    </w:p>
    <w:p w:rsidR="00327BF0" w:rsidRPr="005D7B5F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sz w:val="24"/>
          <w:szCs w:val="24"/>
        </w:rPr>
      </w:pPr>
      <w:r w:rsidRPr="005D7B5F">
        <w:rPr>
          <w:sz w:val="24"/>
          <w:szCs w:val="24"/>
        </w:rPr>
        <w:t>к постановлению</w:t>
      </w:r>
      <w:r w:rsidRPr="00D47678">
        <w:rPr>
          <w:sz w:val="24"/>
          <w:szCs w:val="24"/>
        </w:rPr>
        <w:t xml:space="preserve"> </w:t>
      </w:r>
      <w:r w:rsidRPr="005D7B5F">
        <w:rPr>
          <w:sz w:val="24"/>
          <w:szCs w:val="24"/>
        </w:rPr>
        <w:t>Государственного комитета «Единый</w:t>
      </w:r>
      <w:r w:rsidRPr="00D47678">
        <w:rPr>
          <w:sz w:val="24"/>
          <w:szCs w:val="24"/>
        </w:rPr>
        <w:t xml:space="preserve"> </w:t>
      </w:r>
      <w:r w:rsidRPr="005D7B5F">
        <w:rPr>
          <w:sz w:val="24"/>
          <w:szCs w:val="24"/>
        </w:rPr>
        <w:t>тарифный орган Челябинской области»</w:t>
      </w:r>
    </w:p>
    <w:p w:rsidR="00327BF0" w:rsidRPr="00772AF8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sz w:val="24"/>
          <w:szCs w:val="24"/>
          <w:lang w:val="en-US"/>
        </w:rPr>
      </w:pPr>
      <w:r w:rsidRPr="005D7B5F">
        <w:rPr>
          <w:sz w:val="24"/>
          <w:szCs w:val="24"/>
        </w:rPr>
        <w:t xml:space="preserve">от </w:t>
      </w:r>
      <w:r w:rsidR="00772AF8">
        <w:rPr>
          <w:sz w:val="24"/>
          <w:szCs w:val="24"/>
          <w:lang w:val="en-US"/>
        </w:rPr>
        <w:t>11</w:t>
      </w:r>
      <w:r w:rsidRPr="005D7B5F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Pr="005D7B5F">
        <w:rPr>
          <w:sz w:val="24"/>
          <w:szCs w:val="24"/>
        </w:rPr>
        <w:t xml:space="preserve">бря 2013 года № </w:t>
      </w:r>
      <w:r w:rsidR="00772AF8">
        <w:rPr>
          <w:sz w:val="24"/>
          <w:szCs w:val="24"/>
          <w:lang w:val="en-US"/>
        </w:rPr>
        <w:t>54/113</w:t>
      </w:r>
    </w:p>
    <w:p w:rsidR="00327BF0" w:rsidRPr="004F539E" w:rsidRDefault="00327BF0" w:rsidP="00327BF0">
      <w:pPr>
        <w:pStyle w:val="9"/>
        <w:tabs>
          <w:tab w:val="left" w:pos="380"/>
          <w:tab w:val="left" w:pos="480"/>
          <w:tab w:val="left" w:pos="564"/>
          <w:tab w:val="right" w:pos="9564"/>
        </w:tabs>
        <w:ind w:left="5103"/>
        <w:jc w:val="center"/>
        <w:rPr>
          <w:sz w:val="24"/>
          <w:szCs w:val="24"/>
        </w:rPr>
      </w:pPr>
    </w:p>
    <w:p w:rsidR="00327BF0" w:rsidRPr="002F0642" w:rsidRDefault="00327BF0" w:rsidP="00327BF0">
      <w:pPr>
        <w:pStyle w:val="610"/>
        <w:rPr>
          <w:sz w:val="24"/>
          <w:szCs w:val="24"/>
        </w:rPr>
      </w:pPr>
      <w:r w:rsidRPr="00A73262">
        <w:rPr>
          <w:sz w:val="24"/>
          <w:szCs w:val="24"/>
        </w:rPr>
        <w:t>Тарифы на тепловую энергию, поставляемую МП трест «Теплофикация»</w:t>
      </w:r>
    </w:p>
    <w:p w:rsidR="00327BF0" w:rsidRPr="0060727C" w:rsidRDefault="00327BF0" w:rsidP="00327BF0">
      <w:pPr>
        <w:pStyle w:val="610"/>
        <w:rPr>
          <w:sz w:val="24"/>
          <w:szCs w:val="24"/>
        </w:rPr>
      </w:pPr>
      <w:r w:rsidRPr="0060727C">
        <w:rPr>
          <w:sz w:val="24"/>
          <w:szCs w:val="24"/>
        </w:rPr>
        <w:t>(</w:t>
      </w:r>
      <w:r>
        <w:rPr>
          <w:sz w:val="24"/>
          <w:szCs w:val="24"/>
        </w:rPr>
        <w:t xml:space="preserve">кроме </w:t>
      </w:r>
      <w:r w:rsidRPr="00A73262">
        <w:rPr>
          <w:sz w:val="24"/>
          <w:szCs w:val="24"/>
        </w:rPr>
        <w:t>котельной, расположенной по адресу: улица Советская, дом 24, корпус № 1</w:t>
      </w:r>
      <w:r>
        <w:rPr>
          <w:sz w:val="24"/>
          <w:szCs w:val="24"/>
        </w:rPr>
        <w:t>)</w:t>
      </w:r>
    </w:p>
    <w:p w:rsidR="00327BF0" w:rsidRPr="0060338B" w:rsidRDefault="00327BF0" w:rsidP="00327BF0">
      <w:pPr>
        <w:pStyle w:val="610"/>
      </w:pPr>
      <w:r w:rsidRPr="00A73262">
        <w:rPr>
          <w:sz w:val="24"/>
          <w:szCs w:val="24"/>
        </w:rPr>
        <w:t>потребителям Магнитогорского городского округа</w:t>
      </w:r>
    </w:p>
    <w:p w:rsidR="00327BF0" w:rsidRPr="00AA2382" w:rsidRDefault="00327BF0" w:rsidP="00327BF0">
      <w:pPr>
        <w:pStyle w:val="62"/>
        <w:jc w:val="left"/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395"/>
        <w:gridCol w:w="1418"/>
        <w:gridCol w:w="992"/>
        <w:gridCol w:w="1417"/>
        <w:gridCol w:w="992"/>
      </w:tblGrid>
      <w:tr w:rsidR="00327BF0" w:rsidRPr="005D7B5F" w:rsidTr="00D81E1C">
        <w:trPr>
          <w:trHeight w:val="76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BF0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 xml:space="preserve">Тарифы, действующие </w:t>
            </w:r>
            <w:r w:rsidRPr="005D7B5F">
              <w:rPr>
                <w:color w:val="000000"/>
                <w:sz w:val="22"/>
                <w:szCs w:val="22"/>
              </w:rPr>
              <w:br/>
              <w:t>с 01.01.2014</w:t>
            </w:r>
          </w:p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 xml:space="preserve"> по 30.06.2014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BF0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 xml:space="preserve">Тарифы, действующие </w:t>
            </w:r>
            <w:r w:rsidRPr="005D7B5F">
              <w:rPr>
                <w:color w:val="000000"/>
                <w:sz w:val="22"/>
                <w:szCs w:val="22"/>
              </w:rPr>
              <w:br/>
              <w:t xml:space="preserve">с 01.07.2014 </w:t>
            </w:r>
          </w:p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по 31.12.2014</w:t>
            </w:r>
          </w:p>
        </w:tc>
      </w:tr>
      <w:tr w:rsidR="00327BF0" w:rsidRPr="005D7B5F" w:rsidTr="00D81E1C">
        <w:trPr>
          <w:trHeight w:val="6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5D7B5F">
              <w:rPr>
                <w:color w:val="000000"/>
                <w:sz w:val="22"/>
                <w:szCs w:val="22"/>
              </w:rPr>
              <w:t>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Вода</w:t>
            </w:r>
          </w:p>
        </w:tc>
      </w:tr>
      <w:tr w:rsidR="00327BF0" w:rsidRPr="005D7B5F" w:rsidTr="00D81E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27BF0" w:rsidRPr="005D7B5F" w:rsidTr="00D81E1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</w:rPr>
            </w:pPr>
            <w:r w:rsidRPr="00327BF0">
              <w:rPr>
                <w:color w:val="000000"/>
                <w:sz w:val="22"/>
                <w:szCs w:val="22"/>
              </w:rPr>
              <w:t>МП трест «Теплофикация»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327B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Потребители, подключенные к тепловой сети без дополнительного преобразования на тепловых пунктах, эксплуатируемой теплоснабжающей организацией</w:t>
            </w:r>
          </w:p>
        </w:tc>
      </w:tr>
      <w:tr w:rsidR="00327BF0" w:rsidRPr="005D7B5F" w:rsidTr="00D81E1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0" w:rsidRPr="00DF7710" w:rsidRDefault="00DF7710" w:rsidP="00D81E1C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DF771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916,14</w:t>
            </w:r>
          </w:p>
        </w:tc>
      </w:tr>
      <w:tr w:rsidR="00327BF0" w:rsidRPr="005D7B5F" w:rsidTr="00D81E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Население</w:t>
            </w:r>
            <w:r>
              <w:rPr>
                <w:color w:val="000000"/>
                <w:sz w:val="22"/>
                <w:szCs w:val="22"/>
              </w:rPr>
              <w:t xml:space="preserve"> (с учетом НДС)</w:t>
            </w:r>
          </w:p>
        </w:tc>
      </w:tr>
      <w:tr w:rsidR="00327BF0" w:rsidRPr="005D7B5F" w:rsidTr="00D81E1C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0" w:rsidRPr="00837A0A" w:rsidRDefault="00327BF0" w:rsidP="00D81E1C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DF771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1081,05</w:t>
            </w:r>
          </w:p>
        </w:tc>
      </w:tr>
      <w:tr w:rsidR="00327BF0" w:rsidRPr="005D7B5F" w:rsidTr="00D81E1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327B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Потребители, подключенные к тепловой сети после тепловых пунктов (на тепловых пунктах), эксплуатируемых теплоснабжающей организацией</w:t>
            </w:r>
          </w:p>
        </w:tc>
      </w:tr>
      <w:tr w:rsidR="00327BF0" w:rsidRPr="005D7B5F" w:rsidTr="00D81E1C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0" w:rsidRPr="003A0980" w:rsidRDefault="00327BF0" w:rsidP="00D81E1C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928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DF771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961,52</w:t>
            </w:r>
          </w:p>
        </w:tc>
      </w:tr>
      <w:tr w:rsidR="00327BF0" w:rsidRPr="005D7B5F" w:rsidTr="00D81E1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Население</w:t>
            </w:r>
            <w:r>
              <w:rPr>
                <w:color w:val="000000"/>
                <w:sz w:val="22"/>
                <w:szCs w:val="22"/>
              </w:rPr>
              <w:t xml:space="preserve"> (с учетом НДС)</w:t>
            </w:r>
          </w:p>
        </w:tc>
      </w:tr>
      <w:tr w:rsidR="00327BF0" w:rsidRPr="005D7B5F" w:rsidTr="00D81E1C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BF0" w:rsidRPr="00837A0A" w:rsidRDefault="00327BF0" w:rsidP="00D81E1C">
            <w:pPr>
              <w:tabs>
                <w:tab w:val="num" w:pos="-1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327BF0" w:rsidP="00D81E1C">
            <w:pPr>
              <w:rPr>
                <w:color w:val="000000"/>
                <w:sz w:val="22"/>
                <w:szCs w:val="22"/>
              </w:rPr>
            </w:pPr>
            <w:r w:rsidRPr="005D7B5F">
              <w:rPr>
                <w:color w:val="000000"/>
                <w:sz w:val="22"/>
                <w:szCs w:val="22"/>
              </w:rPr>
              <w:t>одноставоч-ный, руб./Гкал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BF0" w:rsidRPr="005D7B5F" w:rsidRDefault="00DF7710" w:rsidP="00D81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1134,59</w:t>
            </w:r>
          </w:p>
        </w:tc>
      </w:tr>
    </w:tbl>
    <w:p w:rsidR="00327BF0" w:rsidRPr="00157363" w:rsidRDefault="00327BF0" w:rsidP="00327BF0">
      <w:pPr>
        <w:jc w:val="both"/>
      </w:pPr>
      <w:r w:rsidRPr="00157363">
        <w:t xml:space="preserve">Примечание: </w:t>
      </w:r>
      <w:r>
        <w:t>о</w:t>
      </w:r>
      <w:r w:rsidRPr="00DB3DF2">
        <w:t>рганизация применяет общий режим налогообложения и является плательщиком НДС в</w:t>
      </w:r>
      <w:r>
        <w:t> </w:t>
      </w:r>
      <w:r w:rsidRPr="00DB3DF2">
        <w:t>соответствии с положениями Налогово</w:t>
      </w:r>
      <w:r>
        <w:t>го кодекса Российской Федерации</w:t>
      </w:r>
      <w:r w:rsidRPr="00DB3DF2">
        <w:t>.</w:t>
      </w:r>
    </w:p>
    <w:p w:rsidR="00327BF0" w:rsidRPr="00157363" w:rsidRDefault="00327BF0" w:rsidP="00327BF0">
      <w:pPr>
        <w:pStyle w:val="7"/>
      </w:pPr>
    </w:p>
    <w:p w:rsidR="00327BF0" w:rsidRDefault="00327BF0" w:rsidP="00327BF0">
      <w:pPr>
        <w:pStyle w:val="a5"/>
        <w:tabs>
          <w:tab w:val="left" w:pos="900"/>
        </w:tabs>
        <w:suppressAutoHyphens/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87"/>
        <w:gridCol w:w="4293"/>
      </w:tblGrid>
      <w:tr w:rsidR="00327BF0" w:rsidTr="00D81E1C"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327BF0" w:rsidRDefault="00327BF0" w:rsidP="00D81E1C">
            <w:pPr>
              <w:pStyle w:val="6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Исполняющий обязанности </w:t>
            </w:r>
          </w:p>
          <w:p w:rsidR="00327BF0" w:rsidRDefault="00327BF0" w:rsidP="00D81E1C">
            <w:pPr>
              <w:pStyle w:val="6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председателя Государственного комитета</w:t>
            </w:r>
          </w:p>
        </w:tc>
        <w:tc>
          <w:tcPr>
            <w:tcW w:w="43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327BF0" w:rsidRDefault="00327BF0" w:rsidP="00D81E1C">
            <w:pPr>
              <w:pStyle w:val="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Кучиц</w:t>
            </w:r>
          </w:p>
        </w:tc>
      </w:tr>
    </w:tbl>
    <w:p w:rsidR="00FB0FD4" w:rsidRPr="00EE6EF9" w:rsidRDefault="00FB0FD4" w:rsidP="00336F9C">
      <w:pPr>
        <w:pStyle w:val="9"/>
        <w:tabs>
          <w:tab w:val="left" w:pos="380"/>
          <w:tab w:val="left" w:pos="480"/>
          <w:tab w:val="left" w:pos="564"/>
          <w:tab w:val="right" w:pos="9564"/>
        </w:tabs>
        <w:jc w:val="left"/>
      </w:pPr>
    </w:p>
    <w:sectPr w:rsidR="00FB0FD4" w:rsidRPr="00EE6EF9" w:rsidSect="00496FE6">
      <w:headerReference w:type="even" r:id="rId8"/>
      <w:pgSz w:w="11906" w:h="16838"/>
      <w:pgMar w:top="709" w:right="924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EB" w:rsidRDefault="005A5DEB">
      <w:r>
        <w:separator/>
      </w:r>
    </w:p>
  </w:endnote>
  <w:endnote w:type="continuationSeparator" w:id="0">
    <w:p w:rsidR="005A5DEB" w:rsidRDefault="005A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EB" w:rsidRDefault="005A5DEB">
      <w:r>
        <w:separator/>
      </w:r>
    </w:p>
  </w:footnote>
  <w:footnote w:type="continuationSeparator" w:id="0">
    <w:p w:rsidR="005A5DEB" w:rsidRDefault="005A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8C" w:rsidRDefault="005A758C">
    <w:pPr>
      <w:pStyle w:val="a3"/>
      <w:framePr w:wrap="around" w:vAnchor="text" w:hAnchor="margin" w:xAlign="center" w:y="1"/>
      <w:rPr>
        <w:rStyle w:val="a7"/>
        <w:rFonts w:eastAsia="Batang"/>
      </w:rPr>
    </w:pPr>
    <w:r>
      <w:rPr>
        <w:rStyle w:val="a7"/>
        <w:rFonts w:eastAsia="Batang"/>
      </w:rPr>
      <w:fldChar w:fldCharType="begin"/>
    </w:r>
    <w:r>
      <w:rPr>
        <w:rStyle w:val="a7"/>
        <w:rFonts w:eastAsia="Batang"/>
      </w:rPr>
      <w:instrText xml:space="preserve">PAGE  </w:instrText>
    </w:r>
    <w:r>
      <w:rPr>
        <w:rStyle w:val="a7"/>
        <w:rFonts w:eastAsia="Batang"/>
      </w:rPr>
      <w:fldChar w:fldCharType="end"/>
    </w:r>
  </w:p>
  <w:p w:rsidR="005A758C" w:rsidRDefault="005A75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718"/>
    <w:rsid w:val="00000D8C"/>
    <w:rsid w:val="000010DB"/>
    <w:rsid w:val="000057D8"/>
    <w:rsid w:val="00012226"/>
    <w:rsid w:val="000123F6"/>
    <w:rsid w:val="00014841"/>
    <w:rsid w:val="00017574"/>
    <w:rsid w:val="0002252B"/>
    <w:rsid w:val="000240F9"/>
    <w:rsid w:val="00024B77"/>
    <w:rsid w:val="000265FF"/>
    <w:rsid w:val="0003083C"/>
    <w:rsid w:val="00043031"/>
    <w:rsid w:val="00043FED"/>
    <w:rsid w:val="000531E8"/>
    <w:rsid w:val="00053E01"/>
    <w:rsid w:val="0005667A"/>
    <w:rsid w:val="00056FC3"/>
    <w:rsid w:val="00061F32"/>
    <w:rsid w:val="0006659C"/>
    <w:rsid w:val="00067144"/>
    <w:rsid w:val="00067BAC"/>
    <w:rsid w:val="00070E40"/>
    <w:rsid w:val="00076435"/>
    <w:rsid w:val="000815BB"/>
    <w:rsid w:val="00091661"/>
    <w:rsid w:val="00092897"/>
    <w:rsid w:val="00093D06"/>
    <w:rsid w:val="00095FD4"/>
    <w:rsid w:val="00096E75"/>
    <w:rsid w:val="000975CF"/>
    <w:rsid w:val="000A1718"/>
    <w:rsid w:val="000A21C7"/>
    <w:rsid w:val="000A230F"/>
    <w:rsid w:val="000A4053"/>
    <w:rsid w:val="000A5DDF"/>
    <w:rsid w:val="000B093C"/>
    <w:rsid w:val="000B2544"/>
    <w:rsid w:val="000C0397"/>
    <w:rsid w:val="000C5F2C"/>
    <w:rsid w:val="000C61C2"/>
    <w:rsid w:val="000E4081"/>
    <w:rsid w:val="000E4B2A"/>
    <w:rsid w:val="000E5836"/>
    <w:rsid w:val="000E693B"/>
    <w:rsid w:val="000E6E31"/>
    <w:rsid w:val="000E7A5A"/>
    <w:rsid w:val="000F618D"/>
    <w:rsid w:val="00100DE2"/>
    <w:rsid w:val="001022D6"/>
    <w:rsid w:val="00112769"/>
    <w:rsid w:val="0011447B"/>
    <w:rsid w:val="00120875"/>
    <w:rsid w:val="001213DC"/>
    <w:rsid w:val="00122973"/>
    <w:rsid w:val="00122A9D"/>
    <w:rsid w:val="0012535D"/>
    <w:rsid w:val="001260A0"/>
    <w:rsid w:val="00126569"/>
    <w:rsid w:val="001275D7"/>
    <w:rsid w:val="00127D6A"/>
    <w:rsid w:val="00131012"/>
    <w:rsid w:val="001457F9"/>
    <w:rsid w:val="00145931"/>
    <w:rsid w:val="00147EBF"/>
    <w:rsid w:val="0015092D"/>
    <w:rsid w:val="00152B44"/>
    <w:rsid w:val="001615E0"/>
    <w:rsid w:val="00162A48"/>
    <w:rsid w:val="00164CD7"/>
    <w:rsid w:val="00176B4E"/>
    <w:rsid w:val="00181EA3"/>
    <w:rsid w:val="001970E7"/>
    <w:rsid w:val="001A229B"/>
    <w:rsid w:val="001A47A9"/>
    <w:rsid w:val="001B35A2"/>
    <w:rsid w:val="001B5162"/>
    <w:rsid w:val="001C1B13"/>
    <w:rsid w:val="001C5106"/>
    <w:rsid w:val="001C6BE9"/>
    <w:rsid w:val="001D17EC"/>
    <w:rsid w:val="001D4CC0"/>
    <w:rsid w:val="001E07E9"/>
    <w:rsid w:val="001E0C5F"/>
    <w:rsid w:val="001F0298"/>
    <w:rsid w:val="001F29DE"/>
    <w:rsid w:val="001F3FC0"/>
    <w:rsid w:val="00213E08"/>
    <w:rsid w:val="002161FC"/>
    <w:rsid w:val="00222E96"/>
    <w:rsid w:val="00237C60"/>
    <w:rsid w:val="00255FEA"/>
    <w:rsid w:val="00260285"/>
    <w:rsid w:val="002669E3"/>
    <w:rsid w:val="002670EC"/>
    <w:rsid w:val="0027140A"/>
    <w:rsid w:val="00273A11"/>
    <w:rsid w:val="00273A19"/>
    <w:rsid w:val="00275DD6"/>
    <w:rsid w:val="002760ED"/>
    <w:rsid w:val="00281E77"/>
    <w:rsid w:val="00282CC4"/>
    <w:rsid w:val="00283EC0"/>
    <w:rsid w:val="002922D1"/>
    <w:rsid w:val="00296222"/>
    <w:rsid w:val="00296A91"/>
    <w:rsid w:val="002A1306"/>
    <w:rsid w:val="002A1841"/>
    <w:rsid w:val="002A3298"/>
    <w:rsid w:val="002A7D85"/>
    <w:rsid w:val="002B29EA"/>
    <w:rsid w:val="002C015D"/>
    <w:rsid w:val="002C077D"/>
    <w:rsid w:val="002C195E"/>
    <w:rsid w:val="002C4548"/>
    <w:rsid w:val="002D34EC"/>
    <w:rsid w:val="002D790E"/>
    <w:rsid w:val="002E2011"/>
    <w:rsid w:val="002E5691"/>
    <w:rsid w:val="002E580D"/>
    <w:rsid w:val="002E6C8B"/>
    <w:rsid w:val="0031130B"/>
    <w:rsid w:val="00315CB9"/>
    <w:rsid w:val="00327BF0"/>
    <w:rsid w:val="003316A5"/>
    <w:rsid w:val="00333F44"/>
    <w:rsid w:val="00336F9C"/>
    <w:rsid w:val="0034083C"/>
    <w:rsid w:val="00346586"/>
    <w:rsid w:val="0035150E"/>
    <w:rsid w:val="003560E7"/>
    <w:rsid w:val="003605CE"/>
    <w:rsid w:val="00362228"/>
    <w:rsid w:val="00363F68"/>
    <w:rsid w:val="00364C2F"/>
    <w:rsid w:val="00365F3D"/>
    <w:rsid w:val="00367D25"/>
    <w:rsid w:val="00370B62"/>
    <w:rsid w:val="003756FE"/>
    <w:rsid w:val="0037695E"/>
    <w:rsid w:val="00377AB0"/>
    <w:rsid w:val="003848D2"/>
    <w:rsid w:val="003908FA"/>
    <w:rsid w:val="003954FC"/>
    <w:rsid w:val="003961E9"/>
    <w:rsid w:val="0039633D"/>
    <w:rsid w:val="00397461"/>
    <w:rsid w:val="003B223A"/>
    <w:rsid w:val="003C4081"/>
    <w:rsid w:val="003C43EB"/>
    <w:rsid w:val="003C5588"/>
    <w:rsid w:val="003D0370"/>
    <w:rsid w:val="003D1808"/>
    <w:rsid w:val="003E3F43"/>
    <w:rsid w:val="003E573B"/>
    <w:rsid w:val="003E5A66"/>
    <w:rsid w:val="003E62CE"/>
    <w:rsid w:val="003E6BE1"/>
    <w:rsid w:val="003F05FF"/>
    <w:rsid w:val="003F1ECE"/>
    <w:rsid w:val="00400291"/>
    <w:rsid w:val="0040437E"/>
    <w:rsid w:val="00405F6C"/>
    <w:rsid w:val="004069F3"/>
    <w:rsid w:val="00406E89"/>
    <w:rsid w:val="004103EE"/>
    <w:rsid w:val="00415B33"/>
    <w:rsid w:val="0041693E"/>
    <w:rsid w:val="00420151"/>
    <w:rsid w:val="0042615D"/>
    <w:rsid w:val="00427F2C"/>
    <w:rsid w:val="00430208"/>
    <w:rsid w:val="004315C4"/>
    <w:rsid w:val="004318FF"/>
    <w:rsid w:val="004328D1"/>
    <w:rsid w:val="00432FA3"/>
    <w:rsid w:val="0045610E"/>
    <w:rsid w:val="00463117"/>
    <w:rsid w:val="004632FF"/>
    <w:rsid w:val="00471D66"/>
    <w:rsid w:val="004752DB"/>
    <w:rsid w:val="00480EB1"/>
    <w:rsid w:val="00487F6C"/>
    <w:rsid w:val="00491930"/>
    <w:rsid w:val="00496053"/>
    <w:rsid w:val="00496FE6"/>
    <w:rsid w:val="004A5E2E"/>
    <w:rsid w:val="004B24D1"/>
    <w:rsid w:val="004B75D3"/>
    <w:rsid w:val="004D43F5"/>
    <w:rsid w:val="004D4480"/>
    <w:rsid w:val="004D4DAF"/>
    <w:rsid w:val="004E2F67"/>
    <w:rsid w:val="004E6884"/>
    <w:rsid w:val="004F539E"/>
    <w:rsid w:val="004F5C14"/>
    <w:rsid w:val="004F6DBA"/>
    <w:rsid w:val="004F74F1"/>
    <w:rsid w:val="00522573"/>
    <w:rsid w:val="005259DF"/>
    <w:rsid w:val="00530734"/>
    <w:rsid w:val="0053169C"/>
    <w:rsid w:val="005321F7"/>
    <w:rsid w:val="00533C57"/>
    <w:rsid w:val="00534EBB"/>
    <w:rsid w:val="00536305"/>
    <w:rsid w:val="0054378B"/>
    <w:rsid w:val="0054689D"/>
    <w:rsid w:val="00551D3F"/>
    <w:rsid w:val="00552629"/>
    <w:rsid w:val="0055290D"/>
    <w:rsid w:val="00556500"/>
    <w:rsid w:val="005572EB"/>
    <w:rsid w:val="0056188D"/>
    <w:rsid w:val="0056570A"/>
    <w:rsid w:val="00565F9B"/>
    <w:rsid w:val="00567434"/>
    <w:rsid w:val="0057705A"/>
    <w:rsid w:val="00587179"/>
    <w:rsid w:val="00592144"/>
    <w:rsid w:val="005956B7"/>
    <w:rsid w:val="00597977"/>
    <w:rsid w:val="005A5DEB"/>
    <w:rsid w:val="005A758C"/>
    <w:rsid w:val="005C01FC"/>
    <w:rsid w:val="005D5A69"/>
    <w:rsid w:val="005D7B5F"/>
    <w:rsid w:val="005E1382"/>
    <w:rsid w:val="005E2FD0"/>
    <w:rsid w:val="005F15D4"/>
    <w:rsid w:val="005F571A"/>
    <w:rsid w:val="005F718D"/>
    <w:rsid w:val="00601CAF"/>
    <w:rsid w:val="00602AA8"/>
    <w:rsid w:val="00603A56"/>
    <w:rsid w:val="00605FF1"/>
    <w:rsid w:val="0060673A"/>
    <w:rsid w:val="0061582A"/>
    <w:rsid w:val="00615AAF"/>
    <w:rsid w:val="006205D1"/>
    <w:rsid w:val="00627EAA"/>
    <w:rsid w:val="006340AF"/>
    <w:rsid w:val="00634B1A"/>
    <w:rsid w:val="00640F9C"/>
    <w:rsid w:val="00640FC3"/>
    <w:rsid w:val="0064454F"/>
    <w:rsid w:val="006478D3"/>
    <w:rsid w:val="00650438"/>
    <w:rsid w:val="00655D67"/>
    <w:rsid w:val="006568C2"/>
    <w:rsid w:val="006613DD"/>
    <w:rsid w:val="00666694"/>
    <w:rsid w:val="00670CA0"/>
    <w:rsid w:val="00672DA4"/>
    <w:rsid w:val="0067495D"/>
    <w:rsid w:val="00684EB1"/>
    <w:rsid w:val="0068590F"/>
    <w:rsid w:val="00693C2C"/>
    <w:rsid w:val="006A5093"/>
    <w:rsid w:val="006B2BB9"/>
    <w:rsid w:val="006B5311"/>
    <w:rsid w:val="006B6A1B"/>
    <w:rsid w:val="006B7BE7"/>
    <w:rsid w:val="006C08DF"/>
    <w:rsid w:val="006C0A22"/>
    <w:rsid w:val="006C102B"/>
    <w:rsid w:val="006C3524"/>
    <w:rsid w:val="006D1216"/>
    <w:rsid w:val="006D2E90"/>
    <w:rsid w:val="006D402B"/>
    <w:rsid w:val="006D6B0C"/>
    <w:rsid w:val="006E069C"/>
    <w:rsid w:val="006E0CFE"/>
    <w:rsid w:val="006E361A"/>
    <w:rsid w:val="006E6A8A"/>
    <w:rsid w:val="006E7D0B"/>
    <w:rsid w:val="006F24EB"/>
    <w:rsid w:val="006F2989"/>
    <w:rsid w:val="006F3C7B"/>
    <w:rsid w:val="006F5E38"/>
    <w:rsid w:val="007110BE"/>
    <w:rsid w:val="0071564A"/>
    <w:rsid w:val="00716DC6"/>
    <w:rsid w:val="00723908"/>
    <w:rsid w:val="0073450D"/>
    <w:rsid w:val="007354F0"/>
    <w:rsid w:val="00743CCB"/>
    <w:rsid w:val="00744BC4"/>
    <w:rsid w:val="007467C4"/>
    <w:rsid w:val="00753F54"/>
    <w:rsid w:val="00754028"/>
    <w:rsid w:val="00757839"/>
    <w:rsid w:val="00760F67"/>
    <w:rsid w:val="00761681"/>
    <w:rsid w:val="00764AC1"/>
    <w:rsid w:val="00765026"/>
    <w:rsid w:val="00771A63"/>
    <w:rsid w:val="00772AF8"/>
    <w:rsid w:val="00774280"/>
    <w:rsid w:val="00781A35"/>
    <w:rsid w:val="00784211"/>
    <w:rsid w:val="00784B74"/>
    <w:rsid w:val="00785ADD"/>
    <w:rsid w:val="0078613A"/>
    <w:rsid w:val="0078654C"/>
    <w:rsid w:val="00795859"/>
    <w:rsid w:val="007A066A"/>
    <w:rsid w:val="007A63B5"/>
    <w:rsid w:val="007B1971"/>
    <w:rsid w:val="007B367A"/>
    <w:rsid w:val="007C066B"/>
    <w:rsid w:val="007C1B95"/>
    <w:rsid w:val="007C2845"/>
    <w:rsid w:val="007D6A5B"/>
    <w:rsid w:val="007E0F49"/>
    <w:rsid w:val="007E33FE"/>
    <w:rsid w:val="007E3FA1"/>
    <w:rsid w:val="007E77B9"/>
    <w:rsid w:val="007F4B03"/>
    <w:rsid w:val="007F6A70"/>
    <w:rsid w:val="007F7175"/>
    <w:rsid w:val="00801957"/>
    <w:rsid w:val="00810E8D"/>
    <w:rsid w:val="008132AB"/>
    <w:rsid w:val="0081614A"/>
    <w:rsid w:val="008167F1"/>
    <w:rsid w:val="008240DE"/>
    <w:rsid w:val="008321DF"/>
    <w:rsid w:val="0083265C"/>
    <w:rsid w:val="00837240"/>
    <w:rsid w:val="00837A0A"/>
    <w:rsid w:val="008411BA"/>
    <w:rsid w:val="008459E2"/>
    <w:rsid w:val="008502C8"/>
    <w:rsid w:val="0085251C"/>
    <w:rsid w:val="00852D73"/>
    <w:rsid w:val="008573AA"/>
    <w:rsid w:val="00864F97"/>
    <w:rsid w:val="008819E8"/>
    <w:rsid w:val="00890A62"/>
    <w:rsid w:val="008A4039"/>
    <w:rsid w:val="008B58A7"/>
    <w:rsid w:val="008B5929"/>
    <w:rsid w:val="008D2077"/>
    <w:rsid w:val="008D21A3"/>
    <w:rsid w:val="008D4790"/>
    <w:rsid w:val="008D528E"/>
    <w:rsid w:val="008D645A"/>
    <w:rsid w:val="008D6819"/>
    <w:rsid w:val="008D7800"/>
    <w:rsid w:val="008E341A"/>
    <w:rsid w:val="008F281F"/>
    <w:rsid w:val="008F4B4D"/>
    <w:rsid w:val="008F534F"/>
    <w:rsid w:val="008F624B"/>
    <w:rsid w:val="00900144"/>
    <w:rsid w:val="00906CF4"/>
    <w:rsid w:val="0091600C"/>
    <w:rsid w:val="009172C0"/>
    <w:rsid w:val="00922EB2"/>
    <w:rsid w:val="00924F5D"/>
    <w:rsid w:val="009259F5"/>
    <w:rsid w:val="00925C69"/>
    <w:rsid w:val="0093159A"/>
    <w:rsid w:val="00931B9D"/>
    <w:rsid w:val="00932154"/>
    <w:rsid w:val="009325E6"/>
    <w:rsid w:val="0094063F"/>
    <w:rsid w:val="009412FF"/>
    <w:rsid w:val="00942712"/>
    <w:rsid w:val="009432D7"/>
    <w:rsid w:val="00943D39"/>
    <w:rsid w:val="009457D3"/>
    <w:rsid w:val="0095084A"/>
    <w:rsid w:val="00953210"/>
    <w:rsid w:val="0095507E"/>
    <w:rsid w:val="00962878"/>
    <w:rsid w:val="00962E27"/>
    <w:rsid w:val="00963751"/>
    <w:rsid w:val="009722A9"/>
    <w:rsid w:val="009724BB"/>
    <w:rsid w:val="0097440B"/>
    <w:rsid w:val="009770D2"/>
    <w:rsid w:val="00986E8E"/>
    <w:rsid w:val="0099327B"/>
    <w:rsid w:val="009A134F"/>
    <w:rsid w:val="009A31B6"/>
    <w:rsid w:val="009A587F"/>
    <w:rsid w:val="009C157C"/>
    <w:rsid w:val="009C2D85"/>
    <w:rsid w:val="009C450B"/>
    <w:rsid w:val="009C62C7"/>
    <w:rsid w:val="009D78E6"/>
    <w:rsid w:val="009E0B9E"/>
    <w:rsid w:val="009E4378"/>
    <w:rsid w:val="009F59FF"/>
    <w:rsid w:val="009F5B02"/>
    <w:rsid w:val="00A05AAF"/>
    <w:rsid w:val="00A06188"/>
    <w:rsid w:val="00A104ED"/>
    <w:rsid w:val="00A128E1"/>
    <w:rsid w:val="00A146CA"/>
    <w:rsid w:val="00A150E7"/>
    <w:rsid w:val="00A15CB7"/>
    <w:rsid w:val="00A20189"/>
    <w:rsid w:val="00A36065"/>
    <w:rsid w:val="00A47EB0"/>
    <w:rsid w:val="00A50FE3"/>
    <w:rsid w:val="00A52EE9"/>
    <w:rsid w:val="00A53E71"/>
    <w:rsid w:val="00A5606D"/>
    <w:rsid w:val="00A57A8B"/>
    <w:rsid w:val="00A57DBE"/>
    <w:rsid w:val="00A770B1"/>
    <w:rsid w:val="00A77396"/>
    <w:rsid w:val="00A811FE"/>
    <w:rsid w:val="00A830D7"/>
    <w:rsid w:val="00A94387"/>
    <w:rsid w:val="00A95B3C"/>
    <w:rsid w:val="00AA2AF1"/>
    <w:rsid w:val="00AA3679"/>
    <w:rsid w:val="00AA6CB9"/>
    <w:rsid w:val="00AB040C"/>
    <w:rsid w:val="00AB071D"/>
    <w:rsid w:val="00AB197A"/>
    <w:rsid w:val="00AB3DBD"/>
    <w:rsid w:val="00AB5418"/>
    <w:rsid w:val="00AB5A04"/>
    <w:rsid w:val="00AB6F0D"/>
    <w:rsid w:val="00AC10C1"/>
    <w:rsid w:val="00AC3352"/>
    <w:rsid w:val="00AD0F3E"/>
    <w:rsid w:val="00AD1C8D"/>
    <w:rsid w:val="00AD2C36"/>
    <w:rsid w:val="00AD6B3B"/>
    <w:rsid w:val="00AD6B69"/>
    <w:rsid w:val="00AD6DD0"/>
    <w:rsid w:val="00AE0733"/>
    <w:rsid w:val="00AE3BA3"/>
    <w:rsid w:val="00AE60A8"/>
    <w:rsid w:val="00AE65E3"/>
    <w:rsid w:val="00AF385F"/>
    <w:rsid w:val="00AF6CF2"/>
    <w:rsid w:val="00B011B4"/>
    <w:rsid w:val="00B1170B"/>
    <w:rsid w:val="00B156CC"/>
    <w:rsid w:val="00B30C88"/>
    <w:rsid w:val="00B344B9"/>
    <w:rsid w:val="00B40AE6"/>
    <w:rsid w:val="00B4124B"/>
    <w:rsid w:val="00B43B65"/>
    <w:rsid w:val="00B51E79"/>
    <w:rsid w:val="00B52850"/>
    <w:rsid w:val="00B55942"/>
    <w:rsid w:val="00B561E0"/>
    <w:rsid w:val="00B57BFF"/>
    <w:rsid w:val="00B64857"/>
    <w:rsid w:val="00B7260B"/>
    <w:rsid w:val="00B82B99"/>
    <w:rsid w:val="00B836B2"/>
    <w:rsid w:val="00B8405B"/>
    <w:rsid w:val="00B93251"/>
    <w:rsid w:val="00B93925"/>
    <w:rsid w:val="00B941CD"/>
    <w:rsid w:val="00BA0ED7"/>
    <w:rsid w:val="00BA1258"/>
    <w:rsid w:val="00BA18F0"/>
    <w:rsid w:val="00BA2942"/>
    <w:rsid w:val="00BA303D"/>
    <w:rsid w:val="00BA333D"/>
    <w:rsid w:val="00BB3FD0"/>
    <w:rsid w:val="00BC0834"/>
    <w:rsid w:val="00BC3FB3"/>
    <w:rsid w:val="00BD0685"/>
    <w:rsid w:val="00BD2A39"/>
    <w:rsid w:val="00BD4513"/>
    <w:rsid w:val="00BD4879"/>
    <w:rsid w:val="00BD7411"/>
    <w:rsid w:val="00BE3213"/>
    <w:rsid w:val="00BE32D8"/>
    <w:rsid w:val="00BF0071"/>
    <w:rsid w:val="00BF2BDE"/>
    <w:rsid w:val="00BF7443"/>
    <w:rsid w:val="00BF7E8C"/>
    <w:rsid w:val="00C000B5"/>
    <w:rsid w:val="00C01CEE"/>
    <w:rsid w:val="00C03FA1"/>
    <w:rsid w:val="00C05526"/>
    <w:rsid w:val="00C134AA"/>
    <w:rsid w:val="00C24648"/>
    <w:rsid w:val="00C317EA"/>
    <w:rsid w:val="00C34090"/>
    <w:rsid w:val="00C35A1C"/>
    <w:rsid w:val="00C41890"/>
    <w:rsid w:val="00C44BE8"/>
    <w:rsid w:val="00C44CE3"/>
    <w:rsid w:val="00C466EE"/>
    <w:rsid w:val="00C53530"/>
    <w:rsid w:val="00C5689A"/>
    <w:rsid w:val="00C57C3B"/>
    <w:rsid w:val="00C67A99"/>
    <w:rsid w:val="00C70309"/>
    <w:rsid w:val="00C7042A"/>
    <w:rsid w:val="00C74466"/>
    <w:rsid w:val="00C74E13"/>
    <w:rsid w:val="00C80AB2"/>
    <w:rsid w:val="00C8174D"/>
    <w:rsid w:val="00C85232"/>
    <w:rsid w:val="00C9130C"/>
    <w:rsid w:val="00C9136C"/>
    <w:rsid w:val="00C9221E"/>
    <w:rsid w:val="00C95853"/>
    <w:rsid w:val="00CA000C"/>
    <w:rsid w:val="00CA19BF"/>
    <w:rsid w:val="00CB0FF5"/>
    <w:rsid w:val="00CB2446"/>
    <w:rsid w:val="00CB3C2F"/>
    <w:rsid w:val="00CB5D2F"/>
    <w:rsid w:val="00CB628F"/>
    <w:rsid w:val="00CC7A2A"/>
    <w:rsid w:val="00CD08A3"/>
    <w:rsid w:val="00CD4B81"/>
    <w:rsid w:val="00CD6324"/>
    <w:rsid w:val="00CE12F9"/>
    <w:rsid w:val="00CF1F79"/>
    <w:rsid w:val="00CF6086"/>
    <w:rsid w:val="00D02D00"/>
    <w:rsid w:val="00D04A5A"/>
    <w:rsid w:val="00D138E5"/>
    <w:rsid w:val="00D146C7"/>
    <w:rsid w:val="00D15A46"/>
    <w:rsid w:val="00D16B99"/>
    <w:rsid w:val="00D27CDD"/>
    <w:rsid w:val="00D41E1D"/>
    <w:rsid w:val="00D42259"/>
    <w:rsid w:val="00D42D67"/>
    <w:rsid w:val="00D46253"/>
    <w:rsid w:val="00D47678"/>
    <w:rsid w:val="00D5237A"/>
    <w:rsid w:val="00D54C56"/>
    <w:rsid w:val="00D56B64"/>
    <w:rsid w:val="00D6213A"/>
    <w:rsid w:val="00D62154"/>
    <w:rsid w:val="00D62841"/>
    <w:rsid w:val="00D62DBC"/>
    <w:rsid w:val="00D63104"/>
    <w:rsid w:val="00D664D1"/>
    <w:rsid w:val="00D74EF2"/>
    <w:rsid w:val="00D75025"/>
    <w:rsid w:val="00D76C86"/>
    <w:rsid w:val="00D81E1C"/>
    <w:rsid w:val="00D8207F"/>
    <w:rsid w:val="00D825F6"/>
    <w:rsid w:val="00D908CE"/>
    <w:rsid w:val="00D93FBE"/>
    <w:rsid w:val="00D9481A"/>
    <w:rsid w:val="00D94DB8"/>
    <w:rsid w:val="00D966BC"/>
    <w:rsid w:val="00DA1F35"/>
    <w:rsid w:val="00DA28F0"/>
    <w:rsid w:val="00DA3F06"/>
    <w:rsid w:val="00DA5431"/>
    <w:rsid w:val="00DA7191"/>
    <w:rsid w:val="00DB3DF2"/>
    <w:rsid w:val="00DB4605"/>
    <w:rsid w:val="00DB5806"/>
    <w:rsid w:val="00DB59AC"/>
    <w:rsid w:val="00DC01E3"/>
    <w:rsid w:val="00DC10C8"/>
    <w:rsid w:val="00DC7A4D"/>
    <w:rsid w:val="00DD29ED"/>
    <w:rsid w:val="00DD4FD6"/>
    <w:rsid w:val="00DD560D"/>
    <w:rsid w:val="00DD64B6"/>
    <w:rsid w:val="00DE11F8"/>
    <w:rsid w:val="00DE1363"/>
    <w:rsid w:val="00DF5C9A"/>
    <w:rsid w:val="00DF7710"/>
    <w:rsid w:val="00E00820"/>
    <w:rsid w:val="00E03F8B"/>
    <w:rsid w:val="00E05DB6"/>
    <w:rsid w:val="00E06DBA"/>
    <w:rsid w:val="00E144C5"/>
    <w:rsid w:val="00E177C2"/>
    <w:rsid w:val="00E21E86"/>
    <w:rsid w:val="00E21EEE"/>
    <w:rsid w:val="00E324CF"/>
    <w:rsid w:val="00E333FD"/>
    <w:rsid w:val="00E36484"/>
    <w:rsid w:val="00E51C77"/>
    <w:rsid w:val="00E53442"/>
    <w:rsid w:val="00E54A7C"/>
    <w:rsid w:val="00E6016E"/>
    <w:rsid w:val="00E6190C"/>
    <w:rsid w:val="00E6277A"/>
    <w:rsid w:val="00E64874"/>
    <w:rsid w:val="00E6520B"/>
    <w:rsid w:val="00E669A7"/>
    <w:rsid w:val="00E72E9D"/>
    <w:rsid w:val="00E73D98"/>
    <w:rsid w:val="00E75EE2"/>
    <w:rsid w:val="00E807E7"/>
    <w:rsid w:val="00E94C12"/>
    <w:rsid w:val="00EA2C48"/>
    <w:rsid w:val="00EA3658"/>
    <w:rsid w:val="00EA4C31"/>
    <w:rsid w:val="00EB555F"/>
    <w:rsid w:val="00EB6C19"/>
    <w:rsid w:val="00EC533F"/>
    <w:rsid w:val="00ED24CE"/>
    <w:rsid w:val="00ED3905"/>
    <w:rsid w:val="00ED5449"/>
    <w:rsid w:val="00EE2887"/>
    <w:rsid w:val="00EE28A1"/>
    <w:rsid w:val="00EE3FB4"/>
    <w:rsid w:val="00EE545E"/>
    <w:rsid w:val="00EE6EF9"/>
    <w:rsid w:val="00EE6FD6"/>
    <w:rsid w:val="00EE7C40"/>
    <w:rsid w:val="00EF7CB0"/>
    <w:rsid w:val="00F00579"/>
    <w:rsid w:val="00F02E4F"/>
    <w:rsid w:val="00F04EF2"/>
    <w:rsid w:val="00F06460"/>
    <w:rsid w:val="00F13EBF"/>
    <w:rsid w:val="00F14B70"/>
    <w:rsid w:val="00F14D63"/>
    <w:rsid w:val="00F16CAB"/>
    <w:rsid w:val="00F1781B"/>
    <w:rsid w:val="00F179C7"/>
    <w:rsid w:val="00F17BE9"/>
    <w:rsid w:val="00F21094"/>
    <w:rsid w:val="00F302E2"/>
    <w:rsid w:val="00F330C4"/>
    <w:rsid w:val="00F34B38"/>
    <w:rsid w:val="00F35A77"/>
    <w:rsid w:val="00F3650C"/>
    <w:rsid w:val="00F3798A"/>
    <w:rsid w:val="00F37FBC"/>
    <w:rsid w:val="00F40D3E"/>
    <w:rsid w:val="00F4553F"/>
    <w:rsid w:val="00F4616F"/>
    <w:rsid w:val="00F51B75"/>
    <w:rsid w:val="00F533C7"/>
    <w:rsid w:val="00F629B1"/>
    <w:rsid w:val="00F63BA2"/>
    <w:rsid w:val="00F718AA"/>
    <w:rsid w:val="00F84184"/>
    <w:rsid w:val="00F90F24"/>
    <w:rsid w:val="00F922FC"/>
    <w:rsid w:val="00F93B22"/>
    <w:rsid w:val="00F96193"/>
    <w:rsid w:val="00F964F9"/>
    <w:rsid w:val="00F97395"/>
    <w:rsid w:val="00FB0FD4"/>
    <w:rsid w:val="00FB3773"/>
    <w:rsid w:val="00FB49D3"/>
    <w:rsid w:val="00FB6A04"/>
    <w:rsid w:val="00FB6A63"/>
    <w:rsid w:val="00FC0D50"/>
    <w:rsid w:val="00FC44A7"/>
    <w:rsid w:val="00FD0616"/>
    <w:rsid w:val="00FD1501"/>
    <w:rsid w:val="00FD6984"/>
    <w:rsid w:val="00FE07A3"/>
    <w:rsid w:val="00FE3FA0"/>
    <w:rsid w:val="00FE7220"/>
    <w:rsid w:val="00FF0747"/>
    <w:rsid w:val="00FF376B"/>
    <w:rsid w:val="00FF3C0E"/>
    <w:rsid w:val="00FF7084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,"/>
  <w:listSeparator w:val=";"/>
  <w15:chartTrackingRefBased/>
  <w15:docId w15:val="{2F3FAAC0-218E-465A-A6CD-97ADB43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</w:rPr>
  </w:style>
  <w:style w:type="paragraph" w:styleId="2">
    <w:name w:val="Body Text 2"/>
    <w:basedOn w:val="a"/>
    <w:pPr>
      <w:spacing w:after="120" w:line="480" w:lineRule="auto"/>
    </w:pPr>
    <w:rPr>
      <w:sz w:val="24"/>
      <w:szCs w:val="24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4">
    <w:name w:val="Верхний колонтитул Знак"/>
    <w:link w:val="a3"/>
    <w:rsid w:val="00640FC3"/>
    <w:rPr>
      <w:sz w:val="28"/>
      <w:lang w:val="ru-RU" w:eastAsia="ru-RU" w:bidi="ar-SA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3">
    <w:name w:val="3Постановление"/>
    <w:pPr>
      <w:tabs>
        <w:tab w:val="left" w:pos="7371"/>
      </w:tabs>
      <w:jc w:val="center"/>
    </w:pPr>
    <w:rPr>
      <w:rFonts w:eastAsia="Batang"/>
      <w:b/>
      <w:bCs/>
      <w:sz w:val="32"/>
      <w:szCs w:val="32"/>
    </w:rPr>
  </w:style>
  <w:style w:type="paragraph" w:customStyle="1" w:styleId="7">
    <w:name w:val="7Основной Знак Знак"/>
    <w:basedOn w:val="a"/>
    <w:pPr>
      <w:ind w:firstLine="709"/>
      <w:jc w:val="both"/>
    </w:pPr>
    <w:rPr>
      <w:rFonts w:eastAsia="Batang"/>
      <w:sz w:val="26"/>
      <w:szCs w:val="26"/>
    </w:rPr>
  </w:style>
  <w:style w:type="character" w:customStyle="1" w:styleId="70">
    <w:name w:val="7Основной Знак Знак Знак"/>
    <w:rPr>
      <w:rFonts w:eastAsia="Batang"/>
      <w:sz w:val="26"/>
      <w:szCs w:val="26"/>
      <w:lang w:val="ru-RU" w:eastAsia="ru-RU" w:bidi="ar-SA"/>
    </w:rPr>
  </w:style>
  <w:style w:type="paragraph" w:customStyle="1" w:styleId="10">
    <w:name w:val="1Комитет"/>
    <w:basedOn w:val="1"/>
    <w:pPr>
      <w:jc w:val="center"/>
    </w:pPr>
    <w:rPr>
      <w:rFonts w:eastAsia="Batang"/>
      <w:bCs/>
      <w:sz w:val="36"/>
      <w:szCs w:val="36"/>
    </w:rPr>
  </w:style>
  <w:style w:type="paragraph" w:customStyle="1" w:styleId="22">
    <w:name w:val="2ЕТО"/>
    <w:basedOn w:val="10"/>
    <w:pPr>
      <w:pBdr>
        <w:bottom w:val="single" w:sz="18" w:space="1" w:color="auto"/>
      </w:pBdr>
    </w:pPr>
    <w:rPr>
      <w:sz w:val="32"/>
      <w:szCs w:val="32"/>
    </w:rPr>
  </w:style>
  <w:style w:type="paragraph" w:customStyle="1" w:styleId="5">
    <w:name w:val="5Город Знак"/>
    <w:basedOn w:val="a"/>
    <w:pPr>
      <w:tabs>
        <w:tab w:val="left" w:pos="7371"/>
      </w:tabs>
      <w:jc w:val="center"/>
    </w:pPr>
    <w:rPr>
      <w:rFonts w:eastAsia="Batang"/>
      <w:sz w:val="26"/>
      <w:szCs w:val="26"/>
    </w:rPr>
  </w:style>
  <w:style w:type="character" w:customStyle="1" w:styleId="50">
    <w:name w:val="5Город Знак Знак"/>
    <w:rPr>
      <w:rFonts w:eastAsia="Batang"/>
      <w:sz w:val="26"/>
      <w:szCs w:val="26"/>
      <w:lang w:val="ru-RU" w:eastAsia="ru-RU" w:bidi="ar-SA"/>
    </w:rPr>
  </w:style>
  <w:style w:type="character" w:customStyle="1" w:styleId="61">
    <w:name w:val="6Заглавие Знак Знак Знак Знак1 Знак Знак"/>
    <w:rPr>
      <w:rFonts w:eastAsia="Batang"/>
      <w:b/>
      <w:bCs/>
      <w:sz w:val="26"/>
      <w:szCs w:val="26"/>
      <w:lang w:val="ru-RU" w:eastAsia="ru-RU" w:bidi="ar-SA"/>
    </w:rPr>
  </w:style>
  <w:style w:type="paragraph" w:customStyle="1" w:styleId="610">
    <w:name w:val="6Заглавие Знак Знак Знак Знак1 Знак"/>
    <w:basedOn w:val="a"/>
    <w:pPr>
      <w:jc w:val="center"/>
    </w:pPr>
    <w:rPr>
      <w:rFonts w:eastAsia="Batang"/>
      <w:b/>
      <w:bCs/>
      <w:sz w:val="26"/>
      <w:szCs w:val="26"/>
    </w:rPr>
  </w:style>
  <w:style w:type="character" w:customStyle="1" w:styleId="41">
    <w:name w:val="4По бокам Знак Знак Знак1 Знак Знак Знак"/>
    <w:rPr>
      <w:rFonts w:eastAsia="Batang"/>
      <w:sz w:val="26"/>
      <w:szCs w:val="26"/>
      <w:lang w:val="ru-RU" w:eastAsia="ru-RU" w:bidi="ar-SA"/>
    </w:rPr>
  </w:style>
  <w:style w:type="paragraph" w:customStyle="1" w:styleId="410">
    <w:name w:val="4По бокам Знак Знак Знак1 Знак Знак"/>
    <w:basedOn w:val="a"/>
    <w:pPr>
      <w:tabs>
        <w:tab w:val="right" w:pos="9072"/>
      </w:tabs>
    </w:pPr>
    <w:rPr>
      <w:rFonts w:eastAsia="Batang"/>
      <w:sz w:val="26"/>
      <w:szCs w:val="26"/>
    </w:rPr>
  </w:style>
  <w:style w:type="paragraph" w:customStyle="1" w:styleId="4">
    <w:name w:val="4По бокам"/>
    <w:basedOn w:val="a"/>
    <w:pPr>
      <w:tabs>
        <w:tab w:val="right" w:pos="9072"/>
      </w:tabs>
    </w:pPr>
    <w:rPr>
      <w:rFonts w:eastAsia="Batang"/>
      <w:sz w:val="26"/>
      <w:szCs w:val="26"/>
    </w:rPr>
  </w:style>
  <w:style w:type="paragraph" w:customStyle="1" w:styleId="8">
    <w:name w:val="8Табличный"/>
    <w:basedOn w:val="a"/>
    <w:pPr>
      <w:jc w:val="center"/>
    </w:pPr>
    <w:rPr>
      <w:rFonts w:eastAsia="Batang"/>
      <w:sz w:val="24"/>
      <w:szCs w:val="24"/>
    </w:rPr>
  </w:style>
  <w:style w:type="paragraph" w:customStyle="1" w:styleId="9">
    <w:name w:val="9Приложение"/>
    <w:basedOn w:val="a"/>
    <w:pPr>
      <w:jc w:val="right"/>
    </w:pPr>
    <w:rPr>
      <w:rFonts w:eastAsia="Batang"/>
      <w:sz w:val="26"/>
      <w:szCs w:val="26"/>
    </w:rPr>
  </w:style>
  <w:style w:type="paragraph" w:customStyle="1" w:styleId="6">
    <w:name w:val="6Заглавие Знак Знак Знак"/>
    <w:basedOn w:val="a"/>
    <w:pPr>
      <w:jc w:val="center"/>
    </w:pPr>
    <w:rPr>
      <w:rFonts w:eastAsia="Batang"/>
      <w:b/>
      <w:bCs/>
      <w:sz w:val="26"/>
      <w:szCs w:val="26"/>
    </w:rPr>
  </w:style>
  <w:style w:type="paragraph" w:customStyle="1" w:styleId="611">
    <w:name w:val="6Заглавие Знак Знак Знак Знак1"/>
    <w:basedOn w:val="a"/>
    <w:pPr>
      <w:jc w:val="center"/>
    </w:pPr>
    <w:rPr>
      <w:rFonts w:eastAsia="Batang"/>
      <w:b/>
      <w:bCs/>
      <w:sz w:val="26"/>
      <w:szCs w:val="26"/>
    </w:rPr>
  </w:style>
  <w:style w:type="paragraph" w:customStyle="1" w:styleId="411">
    <w:name w:val="4По бокам Знак Знак Знак1 Знак"/>
    <w:basedOn w:val="a"/>
    <w:pPr>
      <w:tabs>
        <w:tab w:val="right" w:pos="9072"/>
      </w:tabs>
    </w:pPr>
    <w:rPr>
      <w:rFonts w:eastAsia="Batang"/>
      <w:sz w:val="26"/>
      <w:szCs w:val="26"/>
    </w:rPr>
  </w:style>
  <w:style w:type="paragraph" w:customStyle="1" w:styleId="51">
    <w:name w:val="5Город"/>
    <w:basedOn w:val="a"/>
    <w:pPr>
      <w:tabs>
        <w:tab w:val="left" w:pos="7371"/>
      </w:tabs>
      <w:jc w:val="center"/>
    </w:pPr>
    <w:rPr>
      <w:rFonts w:eastAsia="Batang"/>
      <w:sz w:val="26"/>
      <w:szCs w:val="26"/>
    </w:rPr>
  </w:style>
  <w:style w:type="paragraph" w:customStyle="1" w:styleId="71">
    <w:name w:val="7Основной Знак"/>
    <w:basedOn w:val="a"/>
    <w:pPr>
      <w:ind w:firstLine="709"/>
      <w:jc w:val="both"/>
    </w:pPr>
    <w:rPr>
      <w:rFonts w:eastAsia="Batang"/>
      <w:sz w:val="26"/>
      <w:szCs w:val="26"/>
    </w:rPr>
  </w:style>
  <w:style w:type="paragraph" w:customStyle="1" w:styleId="60">
    <w:name w:val="6Заглавие Знак Знак Знак Знак"/>
    <w:basedOn w:val="a"/>
    <w:pPr>
      <w:jc w:val="center"/>
    </w:pPr>
    <w:rPr>
      <w:rFonts w:eastAsia="Batang"/>
      <w:b/>
      <w:bCs/>
      <w:sz w:val="26"/>
      <w:szCs w:val="26"/>
    </w:rPr>
  </w:style>
  <w:style w:type="paragraph" w:customStyle="1" w:styleId="40">
    <w:name w:val="4По бокам Знак Знак Знак"/>
    <w:basedOn w:val="a"/>
    <w:pPr>
      <w:tabs>
        <w:tab w:val="right" w:pos="9072"/>
      </w:tabs>
    </w:pPr>
    <w:rPr>
      <w:rFonts w:eastAsia="Batang"/>
      <w:sz w:val="26"/>
      <w:szCs w:val="26"/>
    </w:rPr>
  </w:style>
  <w:style w:type="character" w:customStyle="1" w:styleId="42">
    <w:name w:val="4По бокам Знак Знак Знак Знак"/>
    <w:rPr>
      <w:rFonts w:eastAsia="Batang"/>
      <w:sz w:val="26"/>
      <w:szCs w:val="26"/>
      <w:lang w:val="ru-RU" w:eastAsia="ru-RU" w:bidi="ar-SA"/>
    </w:rPr>
  </w:style>
  <w:style w:type="paragraph" w:customStyle="1" w:styleId="11">
    <w:name w:val="1Комитет Знак Знак"/>
    <w:basedOn w:val="1"/>
    <w:pPr>
      <w:jc w:val="center"/>
    </w:pPr>
    <w:rPr>
      <w:rFonts w:eastAsia="Batang"/>
      <w:bCs/>
      <w:sz w:val="36"/>
      <w:szCs w:val="36"/>
    </w:rPr>
  </w:style>
  <w:style w:type="paragraph" w:customStyle="1" w:styleId="23">
    <w:name w:val="2ЕТО Знак Знак"/>
    <w:basedOn w:val="11"/>
    <w:pPr>
      <w:pBdr>
        <w:bottom w:val="single" w:sz="18" w:space="1" w:color="auto"/>
      </w:pBdr>
    </w:pPr>
    <w:rPr>
      <w:sz w:val="32"/>
      <w:szCs w:val="32"/>
    </w:rPr>
  </w:style>
  <w:style w:type="character" w:customStyle="1" w:styleId="12">
    <w:name w:val="1Комитет Знак Знак Знак"/>
    <w:rPr>
      <w:rFonts w:eastAsia="Batang"/>
      <w:b/>
      <w:bCs/>
      <w:sz w:val="36"/>
      <w:szCs w:val="36"/>
      <w:lang w:val="ru-RU" w:eastAsia="ru-RU" w:bidi="ar-SA"/>
    </w:rPr>
  </w:style>
  <w:style w:type="character" w:customStyle="1" w:styleId="24">
    <w:name w:val="2ЕТО Знак Знак Знак"/>
    <w:rPr>
      <w:rFonts w:eastAsia="Batang"/>
      <w:b/>
      <w:bCs/>
      <w:sz w:val="32"/>
      <w:szCs w:val="32"/>
      <w:lang w:val="ru-RU" w:eastAsia="ru-RU" w:bidi="ar-SA"/>
    </w:rPr>
  </w:style>
  <w:style w:type="paragraph" w:customStyle="1" w:styleId="72">
    <w:name w:val="7Основной"/>
    <w:basedOn w:val="a"/>
    <w:pPr>
      <w:ind w:firstLine="709"/>
      <w:jc w:val="both"/>
    </w:pPr>
    <w:rPr>
      <w:rFonts w:eastAsia="Batang"/>
      <w:sz w:val="26"/>
      <w:szCs w:val="26"/>
    </w:rPr>
  </w:style>
  <w:style w:type="paragraph" w:customStyle="1" w:styleId="43">
    <w:name w:val="4По бокам Знак Знак"/>
    <w:basedOn w:val="a"/>
    <w:pPr>
      <w:tabs>
        <w:tab w:val="right" w:pos="9072"/>
      </w:tabs>
    </w:pPr>
    <w:rPr>
      <w:rFonts w:eastAsia="Batang"/>
      <w:sz w:val="26"/>
      <w:szCs w:val="26"/>
    </w:rPr>
  </w:style>
  <w:style w:type="paragraph" w:customStyle="1" w:styleId="13">
    <w:name w:val="1Комитет Знак"/>
    <w:basedOn w:val="1"/>
    <w:pPr>
      <w:jc w:val="center"/>
    </w:pPr>
    <w:rPr>
      <w:rFonts w:eastAsia="Batang"/>
      <w:bCs/>
      <w:sz w:val="36"/>
      <w:szCs w:val="36"/>
    </w:rPr>
  </w:style>
  <w:style w:type="paragraph" w:customStyle="1" w:styleId="25">
    <w:name w:val="2ЕТО Знак"/>
    <w:basedOn w:val="13"/>
    <w:pPr>
      <w:pBdr>
        <w:bottom w:val="single" w:sz="18" w:space="1" w:color="auto"/>
      </w:pBdr>
    </w:pPr>
    <w:rPr>
      <w:sz w:val="32"/>
      <w:szCs w:val="32"/>
    </w:rPr>
  </w:style>
  <w:style w:type="paragraph" w:customStyle="1" w:styleId="62">
    <w:name w:val="6Заглавие Знак Знак"/>
    <w:basedOn w:val="a"/>
    <w:pPr>
      <w:jc w:val="center"/>
    </w:pPr>
    <w:rPr>
      <w:rFonts w:eastAsia="Batang"/>
      <w:b/>
      <w:bCs/>
      <w:sz w:val="26"/>
      <w:szCs w:val="26"/>
    </w:rPr>
  </w:style>
  <w:style w:type="character" w:customStyle="1" w:styleId="612">
    <w:name w:val="6Заглавие Знак Знак Знак1"/>
    <w:rPr>
      <w:rFonts w:eastAsia="Batang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1">
    <w:name w:val="Основной текст с отступом 2 Знак"/>
    <w:link w:val="20"/>
    <w:rsid w:val="00640FC3"/>
    <w:rPr>
      <w:sz w:val="24"/>
      <w:szCs w:val="24"/>
      <w:lang w:val="ru-RU" w:eastAsia="ru-RU" w:bidi="ar-SA"/>
    </w:rPr>
  </w:style>
  <w:style w:type="paragraph" w:customStyle="1" w:styleId="aa">
    <w:name w:val=" Знак"/>
    <w:basedOn w:val="a"/>
    <w:rsid w:val="00213E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b">
    <w:name w:val="Знак"/>
    <w:basedOn w:val="a"/>
    <w:rsid w:val="009412F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 Знак Знак Знак Знак"/>
    <w:basedOn w:val="a"/>
    <w:link w:val="a0"/>
    <w:rsid w:val="000057D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link w:val="a5"/>
    <w:rsid w:val="0040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557B-744C-43D0-94FC-4A17F44D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</vt:lpstr>
    </vt:vector>
  </TitlesOfParts>
  <Company>ETO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</dc:title>
  <dc:subject/>
  <dc:creator>user</dc:creator>
  <cp:keywords/>
  <dc:description/>
  <cp:lastModifiedBy>admin</cp:lastModifiedBy>
  <cp:revision>2</cp:revision>
  <cp:lastPrinted>2013-12-23T05:32:00Z</cp:lastPrinted>
  <dcterms:created xsi:type="dcterms:W3CDTF">2014-03-27T10:14:00Z</dcterms:created>
  <dcterms:modified xsi:type="dcterms:W3CDTF">2014-03-27T10:14:00Z</dcterms:modified>
</cp:coreProperties>
</file>